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5FCE" w14:textId="77777777" w:rsidR="00BC4B13" w:rsidRDefault="00BC4B13" w:rsidP="00D77D85">
      <w:pPr>
        <w:pStyle w:val="Heading1"/>
      </w:pPr>
    </w:p>
    <w:p w14:paraId="058FA4D8" w14:textId="6560F6AE" w:rsidR="009F3CD4" w:rsidRDefault="00D77D85" w:rsidP="00D77D85">
      <w:pPr>
        <w:pStyle w:val="Heading1"/>
      </w:pPr>
      <w:r>
        <w:t>Expressions of interest</w:t>
      </w:r>
    </w:p>
    <w:p w14:paraId="72B3B680" w14:textId="58F4DF96" w:rsidR="009F3CD4" w:rsidRDefault="170D9724" w:rsidP="00D77D85">
      <w:pPr>
        <w:pStyle w:val="Heading2"/>
      </w:pPr>
      <w:r>
        <w:t xml:space="preserve">Southern </w:t>
      </w:r>
      <w:r w:rsidR="00D77D85">
        <w:t xml:space="preserve">GWN Steering Committee: multiple </w:t>
      </w:r>
      <w:proofErr w:type="gramStart"/>
      <w:r w:rsidR="00D77D85">
        <w:t>opportunities</w:t>
      </w:r>
      <w:proofErr w:type="gramEnd"/>
    </w:p>
    <w:p w14:paraId="42BCEBCB" w14:textId="2ADD05CF" w:rsidR="009F3CD4" w:rsidRDefault="009F3CD4" w:rsidP="009F3CD4">
      <w:r>
        <w:t xml:space="preserve">We are now welcoming expressions of interest for the following opportunities within the </w:t>
      </w:r>
      <w:r w:rsidR="00BC4B13">
        <w:t xml:space="preserve">Southern </w:t>
      </w:r>
      <w:r>
        <w:t>Government Women’s Network</w:t>
      </w:r>
      <w:r w:rsidR="00C72BD5">
        <w:t xml:space="preserve">: Te aka Wāhine o </w:t>
      </w:r>
      <w:proofErr w:type="spellStart"/>
      <w:r w:rsidR="00C72BD5">
        <w:t>te</w:t>
      </w:r>
      <w:proofErr w:type="spellEnd"/>
      <w:r w:rsidR="00C72BD5">
        <w:t xml:space="preserve"> Waipounamu</w:t>
      </w:r>
      <w:r>
        <w:t xml:space="preserve"> (</w:t>
      </w:r>
      <w:r w:rsidR="00C72BD5">
        <w:t>S</w:t>
      </w:r>
      <w:r>
        <w:t xml:space="preserve">GWN): </w:t>
      </w:r>
    </w:p>
    <w:p w14:paraId="29E0CA76" w14:textId="1E63840B" w:rsidR="009F3CD4" w:rsidRPr="00D77D85" w:rsidRDefault="009F3CD4" w:rsidP="00D77D85">
      <w:pPr>
        <w:pStyle w:val="ListParagraph"/>
        <w:ind w:left="426"/>
      </w:pPr>
      <w:r w:rsidRPr="00D77D85">
        <w:t>Committee Members</w:t>
      </w:r>
    </w:p>
    <w:p w14:paraId="2FC3E696" w14:textId="05C39806" w:rsidR="009F3CD4" w:rsidRPr="009F3CD4" w:rsidRDefault="009F3CD4" w:rsidP="009F3CD4">
      <w:pPr>
        <w:rPr>
          <w:iCs/>
        </w:rPr>
      </w:pPr>
      <w:r w:rsidRPr="009F3CD4">
        <w:rPr>
          <w:iCs/>
        </w:rPr>
        <w:t xml:space="preserve">These positions all have a term of two years starting in </w:t>
      </w:r>
      <w:r w:rsidR="00BC4B13">
        <w:rPr>
          <w:iCs/>
        </w:rPr>
        <w:t>October</w:t>
      </w:r>
      <w:r w:rsidRPr="009F3CD4">
        <w:rPr>
          <w:iCs/>
        </w:rPr>
        <w:t xml:space="preserve"> 202</w:t>
      </w:r>
      <w:r w:rsidR="00434012">
        <w:rPr>
          <w:iCs/>
        </w:rPr>
        <w:t>3 (or earlier)</w:t>
      </w:r>
      <w:r w:rsidRPr="009F3CD4">
        <w:rPr>
          <w:iCs/>
        </w:rPr>
        <w:t xml:space="preserve">. </w:t>
      </w:r>
    </w:p>
    <w:p w14:paraId="6FD9B5FF" w14:textId="5D8EA32B" w:rsidR="009F3CD4" w:rsidRPr="00D77D85" w:rsidRDefault="009F3CD4" w:rsidP="00D77D85">
      <w:pPr>
        <w:pStyle w:val="Heading3"/>
      </w:pPr>
      <w:r w:rsidRPr="00D77D85">
        <w:t xml:space="preserve">About </w:t>
      </w:r>
      <w:r w:rsidR="00BC4B13">
        <w:t>S</w:t>
      </w:r>
      <w:r w:rsidRPr="00D77D85">
        <w:t>GWN</w:t>
      </w:r>
    </w:p>
    <w:p w14:paraId="6990EFC0" w14:textId="6D7B2711" w:rsidR="00BC4B13" w:rsidRPr="00BC4B13" w:rsidRDefault="00BC4B13" w:rsidP="00BC4B13">
      <w:pPr>
        <w:pStyle w:val="Heading4"/>
        <w:rPr>
          <w:rFonts w:ascii="Segoe UI Light" w:hAnsi="Segoe UI Light" w:cs="Segoe UI Light"/>
          <w:color w:val="2A282D"/>
          <w:sz w:val="22"/>
          <w:szCs w:val="22"/>
          <w:shd w:val="clear" w:color="auto" w:fill="FFFFFF"/>
        </w:rPr>
      </w:pPr>
      <w:r w:rsidRPr="00BC4B13">
        <w:rPr>
          <w:rFonts w:ascii="Segoe UI Light" w:hAnsi="Segoe UI Light" w:cs="Segoe UI Light"/>
          <w:color w:val="2A282D"/>
          <w:sz w:val="22"/>
          <w:szCs w:val="22"/>
          <w:shd w:val="clear" w:color="auto" w:fill="FFFFFF"/>
        </w:rPr>
        <w:t xml:space="preserve">SGWN launched </w:t>
      </w:r>
      <w:proofErr w:type="gramStart"/>
      <w:r w:rsidRPr="00BC4B13">
        <w:rPr>
          <w:rFonts w:ascii="Segoe UI Light" w:hAnsi="Segoe UI Light" w:cs="Segoe UI Light"/>
          <w:color w:val="2A282D"/>
          <w:sz w:val="22"/>
          <w:szCs w:val="22"/>
          <w:shd w:val="clear" w:color="auto" w:fill="FFFFFF"/>
        </w:rPr>
        <w:t>in</w:t>
      </w:r>
      <w:proofErr w:type="gramEnd"/>
      <w:r w:rsidRPr="00BC4B13">
        <w:rPr>
          <w:rFonts w:ascii="Segoe UI Light" w:hAnsi="Segoe UI Light" w:cs="Segoe UI Light"/>
          <w:color w:val="2A282D"/>
          <w:sz w:val="22"/>
          <w:szCs w:val="22"/>
          <w:shd w:val="clear" w:color="auto" w:fill="FFFFFF"/>
        </w:rPr>
        <w:t xml:space="preserve"> 31 May 2018 in Christchurch and is a cross-agency regional network that is not tied to a specific organisation or agency. The network is open to all interested women and supporters, from any local, regional, or central government agency in the South Island. SGWN currently has over </w:t>
      </w:r>
      <w:r w:rsidR="0073164C">
        <w:rPr>
          <w:rFonts w:ascii="Segoe UI Light" w:hAnsi="Segoe UI Light" w:cs="Segoe UI Light"/>
          <w:color w:val="2A282D"/>
          <w:sz w:val="22"/>
          <w:szCs w:val="22"/>
          <w:shd w:val="clear" w:color="auto" w:fill="FFFFFF"/>
        </w:rPr>
        <w:t>500</w:t>
      </w:r>
      <w:r w:rsidRPr="00BC4B13">
        <w:rPr>
          <w:rFonts w:ascii="Segoe UI Light" w:hAnsi="Segoe UI Light" w:cs="Segoe UI Light"/>
          <w:color w:val="2A282D"/>
          <w:sz w:val="22"/>
          <w:szCs w:val="22"/>
          <w:shd w:val="clear" w:color="auto" w:fill="FFFFFF"/>
        </w:rPr>
        <w:t xml:space="preserve"> members. Women who join SGWN may also be a member of their own agency’s women’s network.  </w:t>
      </w:r>
    </w:p>
    <w:p w14:paraId="772D60F4" w14:textId="441422DE" w:rsidR="00BC4B13" w:rsidRDefault="00BC4B13" w:rsidP="00BC4B13">
      <w:pPr>
        <w:pStyle w:val="Heading4"/>
        <w:rPr>
          <w:rFonts w:ascii="Segoe UI Light" w:hAnsi="Segoe UI Light" w:cs="Segoe UI Light"/>
          <w:color w:val="2A282D"/>
          <w:sz w:val="22"/>
          <w:szCs w:val="22"/>
          <w:shd w:val="clear" w:color="auto" w:fill="FFFFFF"/>
        </w:rPr>
      </w:pPr>
      <w:r w:rsidRPr="00BC4B13">
        <w:rPr>
          <w:rFonts w:ascii="Segoe UI Light" w:hAnsi="Segoe UI Light" w:cs="Segoe UI Light"/>
          <w:color w:val="2A282D"/>
          <w:sz w:val="22"/>
          <w:szCs w:val="22"/>
          <w:shd w:val="clear" w:color="auto" w:fill="FFFFFF"/>
        </w:rPr>
        <w:t>SGWN, through the efforts of the SGWN Committee (a core group of approximately 15 members)</w:t>
      </w:r>
      <w:r w:rsidR="35132808" w:rsidRPr="00BC4B13">
        <w:rPr>
          <w:rFonts w:ascii="Segoe UI Light" w:hAnsi="Segoe UI Light" w:cs="Segoe UI Light"/>
          <w:color w:val="2A282D"/>
          <w:sz w:val="22"/>
          <w:szCs w:val="22"/>
          <w:shd w:val="clear" w:color="auto" w:fill="FFFFFF"/>
        </w:rPr>
        <w:t>,</w:t>
      </w:r>
      <w:r w:rsidRPr="00BC4B13">
        <w:rPr>
          <w:rFonts w:ascii="Segoe UI Light" w:hAnsi="Segoe UI Light" w:cs="Segoe UI Light"/>
          <w:color w:val="2A282D"/>
          <w:sz w:val="22"/>
          <w:szCs w:val="22"/>
          <w:shd w:val="clear" w:color="auto" w:fill="FFFFFF"/>
        </w:rPr>
        <w:t xml:space="preserve"> supports women </w:t>
      </w:r>
      <w:r w:rsidR="1AD8FB10" w:rsidRPr="00BC4B13">
        <w:rPr>
          <w:rFonts w:ascii="Segoe UI Light" w:hAnsi="Segoe UI Light" w:cs="Segoe UI Light"/>
          <w:color w:val="2A282D"/>
          <w:sz w:val="22"/>
          <w:szCs w:val="22"/>
          <w:shd w:val="clear" w:color="auto" w:fill="FFFFFF"/>
        </w:rPr>
        <w:t xml:space="preserve">in public sector </w:t>
      </w:r>
      <w:r w:rsidRPr="00BC4B13">
        <w:rPr>
          <w:rFonts w:ascii="Segoe UI Light" w:hAnsi="Segoe UI Light" w:cs="Segoe UI Light"/>
          <w:color w:val="2A282D"/>
          <w:sz w:val="22"/>
          <w:szCs w:val="22"/>
          <w:shd w:val="clear" w:color="auto" w:fill="FFFFFF"/>
        </w:rPr>
        <w:t>to achieve their potential</w:t>
      </w:r>
      <w:r w:rsidR="64615659" w:rsidRPr="00BC4B13">
        <w:rPr>
          <w:rFonts w:ascii="Segoe UI Light" w:hAnsi="Segoe UI Light" w:cs="Segoe UI Light"/>
          <w:color w:val="2A282D"/>
          <w:sz w:val="22"/>
          <w:szCs w:val="22"/>
          <w:shd w:val="clear" w:color="auto" w:fill="FFFFFF"/>
        </w:rPr>
        <w:t>. It</w:t>
      </w:r>
      <w:r w:rsidRPr="00BC4B13">
        <w:rPr>
          <w:rFonts w:ascii="Segoe UI Light" w:hAnsi="Segoe UI Light" w:cs="Segoe UI Light"/>
          <w:color w:val="2A282D"/>
          <w:sz w:val="22"/>
          <w:szCs w:val="22"/>
          <w:shd w:val="clear" w:color="auto" w:fill="FFFFFF"/>
        </w:rPr>
        <w:t xml:space="preserve"> helps to create connections and share information, resources, learnings, and events between people and agencies in the South Island.   </w:t>
      </w:r>
    </w:p>
    <w:p w14:paraId="74DE72AF" w14:textId="128E4658" w:rsidR="009F3CD4" w:rsidRDefault="00BD7C8C" w:rsidP="00BC4B13">
      <w:pPr>
        <w:pStyle w:val="Heading4"/>
      </w:pPr>
      <w:r>
        <w:t>W</w:t>
      </w:r>
      <w:r w:rsidR="009F3CD4">
        <w:t xml:space="preserve">e would welcome your interest if you: </w:t>
      </w:r>
    </w:p>
    <w:p w14:paraId="14E290BF" w14:textId="77777777" w:rsidR="009F3CD4" w:rsidRPr="00D77D85" w:rsidRDefault="009F3CD4" w:rsidP="00D77D85">
      <w:pPr>
        <w:pStyle w:val="ListParagraph"/>
        <w:ind w:left="426"/>
      </w:pPr>
      <w:r w:rsidRPr="00D77D85">
        <w:t xml:space="preserve">Are passionate about gender issues and want to support women to achieve their </w:t>
      </w:r>
      <w:proofErr w:type="gramStart"/>
      <w:r w:rsidRPr="00D77D85">
        <w:t>potential</w:t>
      </w:r>
      <w:proofErr w:type="gramEnd"/>
    </w:p>
    <w:p w14:paraId="52D7BBE3" w14:textId="77777777" w:rsidR="009F3CD4" w:rsidRPr="00D77D85" w:rsidRDefault="009F3CD4" w:rsidP="00D77D85">
      <w:pPr>
        <w:pStyle w:val="ListParagraph"/>
        <w:ind w:left="426"/>
      </w:pPr>
      <w:r w:rsidRPr="00D77D85">
        <w:t xml:space="preserve">Looking for an opportunity to influence and be the voice of women network </w:t>
      </w:r>
      <w:proofErr w:type="gramStart"/>
      <w:r w:rsidRPr="00D77D85">
        <w:t>members</w:t>
      </w:r>
      <w:proofErr w:type="gramEnd"/>
    </w:p>
    <w:p w14:paraId="394FDEC3" w14:textId="355E9CAC" w:rsidR="009F3CD4" w:rsidRPr="00D77D85" w:rsidRDefault="009F3CD4" w:rsidP="00D77D85">
      <w:pPr>
        <w:pStyle w:val="ListParagraph"/>
        <w:ind w:left="426"/>
      </w:pPr>
      <w:r w:rsidRPr="00D77D85">
        <w:t xml:space="preserve">Are committed to championing and promoting the work of </w:t>
      </w:r>
      <w:r w:rsidR="00BC4B13">
        <w:t>S</w:t>
      </w:r>
      <w:r w:rsidRPr="00D77D85">
        <w:t xml:space="preserve">GWN and women’s </w:t>
      </w:r>
      <w:proofErr w:type="gramStart"/>
      <w:r w:rsidRPr="00D77D85">
        <w:t>networks</w:t>
      </w:r>
      <w:proofErr w:type="gramEnd"/>
    </w:p>
    <w:p w14:paraId="4821BCE0" w14:textId="77777777" w:rsidR="009F3CD4" w:rsidRPr="00D77D85" w:rsidRDefault="009F3CD4" w:rsidP="00D77D85">
      <w:pPr>
        <w:pStyle w:val="ListParagraph"/>
        <w:ind w:left="426"/>
      </w:pPr>
      <w:r w:rsidRPr="00D77D85">
        <w:t xml:space="preserve">Are a relationship builder who can create connections across agencies and employee-led </w:t>
      </w:r>
      <w:proofErr w:type="gramStart"/>
      <w:r w:rsidRPr="00D77D85">
        <w:t>networks</w:t>
      </w:r>
      <w:proofErr w:type="gramEnd"/>
    </w:p>
    <w:p w14:paraId="5157B5A4" w14:textId="0D0FAD19" w:rsidR="009F3CD4" w:rsidRPr="00D77D85" w:rsidRDefault="00BD7C8C" w:rsidP="00D77D85">
      <w:pPr>
        <w:pStyle w:val="ListParagraph"/>
        <w:ind w:left="426"/>
      </w:pPr>
      <w:r w:rsidRPr="00D77D85">
        <w:t>H</w:t>
      </w:r>
      <w:r w:rsidR="009F3CD4" w:rsidRPr="00D77D85">
        <w:t xml:space="preserve">ave ideas on how </w:t>
      </w:r>
      <w:r w:rsidRPr="00D77D85">
        <w:t xml:space="preserve">we can innovate to support women </w:t>
      </w:r>
      <w:r w:rsidR="00D77D85">
        <w:t xml:space="preserve">to </w:t>
      </w:r>
      <w:r w:rsidRPr="00D77D85">
        <w:t xml:space="preserve">succeed and want to contribute to make it </w:t>
      </w:r>
      <w:proofErr w:type="gramStart"/>
      <w:r w:rsidRPr="00D77D85">
        <w:t>happen</w:t>
      </w:r>
      <w:proofErr w:type="gramEnd"/>
    </w:p>
    <w:p w14:paraId="2CE02D5F" w14:textId="3A0EB343" w:rsidR="009F3CD4" w:rsidRPr="00D77D85" w:rsidRDefault="009F3CD4" w:rsidP="00D77D85">
      <w:pPr>
        <w:pStyle w:val="ListParagraph"/>
        <w:ind w:left="426"/>
      </w:pPr>
      <w:r w:rsidRPr="00D77D85">
        <w:t>Have interests in the bigger picture for women in the public sector workforce</w:t>
      </w:r>
      <w:r w:rsidR="00D77D85">
        <w:t>,</w:t>
      </w:r>
      <w:r w:rsidRPr="00D77D85">
        <w:t xml:space="preserve"> the wider workforce and operating context</w:t>
      </w:r>
      <w:r w:rsidR="009E4603">
        <w:t>.</w:t>
      </w:r>
      <w:r w:rsidRPr="00D77D85">
        <w:t xml:space="preserve"> </w:t>
      </w:r>
    </w:p>
    <w:p w14:paraId="3E71B89A" w14:textId="77777777" w:rsidR="0085393D" w:rsidRDefault="009F3CD4" w:rsidP="0085393D">
      <w:pPr>
        <w:pStyle w:val="NormalIndent1"/>
        <w:ind w:left="66"/>
      </w:pPr>
      <w:r>
        <w:t xml:space="preserve">For more detailed information about the opportunities and the candidate requirements, please refer to the attached position descriptions. </w:t>
      </w:r>
    </w:p>
    <w:p w14:paraId="2A6F28DF" w14:textId="0B2D6138" w:rsidR="00264E9D" w:rsidRPr="0085393D" w:rsidRDefault="009F3CD4" w:rsidP="0085393D">
      <w:pPr>
        <w:pStyle w:val="NormalIndent1"/>
        <w:ind w:left="66"/>
      </w:pPr>
      <w:r>
        <w:t xml:space="preserve">Expressions of interest close on the </w:t>
      </w:r>
      <w:r w:rsidR="005349CE">
        <w:t>30 June 2023</w:t>
      </w:r>
      <w:r>
        <w:t xml:space="preserve">. </w:t>
      </w:r>
      <w:r w:rsidR="00264E9D">
        <w:t xml:space="preserve">Please send your completed Expression of Interest form to </w:t>
      </w:r>
      <w:r w:rsidR="009D1203">
        <w:rPr>
          <w:rStyle w:val="ui-provider"/>
        </w:rPr>
        <w:t>enquiries@gwn.govt.nz</w:t>
      </w:r>
      <w:r w:rsidR="00805D9B">
        <w:t>.</w:t>
      </w:r>
    </w:p>
    <w:p w14:paraId="771E79CE" w14:textId="77777777" w:rsidR="00727B78" w:rsidRDefault="00727B78">
      <w:pPr>
        <w:spacing w:after="160" w:line="259" w:lineRule="auto"/>
        <w:rPr>
          <w:rFonts w:eastAsia="Times New Roman"/>
          <w:color w:val="047A9C"/>
          <w:sz w:val="40"/>
          <w:szCs w:val="40"/>
        </w:rPr>
      </w:pPr>
      <w:r>
        <w:br w:type="page"/>
      </w:r>
    </w:p>
    <w:p w14:paraId="3D0871FD" w14:textId="0D404EDF" w:rsidR="009F3CD4" w:rsidRPr="00566715" w:rsidRDefault="009F3CD4" w:rsidP="009F3CD4">
      <w:pPr>
        <w:pStyle w:val="Heading1"/>
      </w:pPr>
      <w:r>
        <w:lastRenderedPageBreak/>
        <w:t>Government Women's Network</w:t>
      </w:r>
      <w:r w:rsidR="003C6F97">
        <w:t xml:space="preserve">: </w:t>
      </w:r>
      <w:r>
        <w:t>Committee</w:t>
      </w:r>
      <w:r w:rsidR="003C6F97">
        <w:t xml:space="preserve"> Member </w:t>
      </w:r>
    </w:p>
    <w:p w14:paraId="5B43D1D3" w14:textId="241F2D10" w:rsidR="003C6F97" w:rsidRPr="005800DA" w:rsidRDefault="003C6F97" w:rsidP="003C6F97">
      <w:pPr>
        <w:pStyle w:val="paragraph"/>
        <w:spacing w:before="0" w:beforeAutospacing="0" w:after="0" w:afterAutospacing="0"/>
        <w:textAlignment w:val="baseline"/>
        <w:rPr>
          <w:rFonts w:ascii="Segoe UI Light" w:eastAsiaTheme="majorEastAsia" w:hAnsi="Segoe UI Light" w:cs="Segoe UI Light"/>
          <w:color w:val="036673"/>
          <w:sz w:val="32"/>
          <w:szCs w:val="32"/>
        </w:rPr>
      </w:pPr>
      <w:r>
        <w:rPr>
          <w:rStyle w:val="normaltextrun"/>
          <w:rFonts w:ascii="Segoe UI Light" w:hAnsi="Segoe UI Light" w:cs="Segoe UI Light"/>
          <w:color w:val="036673"/>
          <w:sz w:val="32"/>
          <w:szCs w:val="32"/>
        </w:rPr>
        <w:t xml:space="preserve">Role </w:t>
      </w:r>
      <w:r w:rsidR="009E4603">
        <w:rPr>
          <w:rStyle w:val="normaltextrun"/>
          <w:rFonts w:ascii="Segoe UI Light" w:hAnsi="Segoe UI Light" w:cs="Segoe UI Light"/>
          <w:color w:val="036673"/>
          <w:sz w:val="32"/>
          <w:szCs w:val="32"/>
        </w:rPr>
        <w:t>d</w:t>
      </w:r>
      <w:r>
        <w:rPr>
          <w:rStyle w:val="normaltextrun"/>
          <w:rFonts w:ascii="Segoe UI Light" w:hAnsi="Segoe UI Light" w:cs="Segoe UI Light"/>
          <w:color w:val="036673"/>
          <w:sz w:val="32"/>
          <w:szCs w:val="32"/>
        </w:rPr>
        <w:t>escription</w:t>
      </w:r>
      <w:r>
        <w:rPr>
          <w:rStyle w:val="eop"/>
          <w:rFonts w:ascii="Segoe UI Light" w:eastAsiaTheme="majorEastAsia" w:hAnsi="Segoe UI Light" w:cs="Segoe UI Light"/>
          <w:color w:val="036673"/>
          <w:sz w:val="32"/>
          <w:szCs w:val="32"/>
        </w:rPr>
        <w:t> </w:t>
      </w:r>
    </w:p>
    <w:p w14:paraId="13071BCE" w14:textId="77777777" w:rsidR="005800DA" w:rsidRDefault="005800DA" w:rsidP="005800DA">
      <w:pPr>
        <w:pStyle w:val="Heading3"/>
      </w:pPr>
      <w:r>
        <w:t>Purpose of the role</w:t>
      </w:r>
    </w:p>
    <w:p w14:paraId="409CF6AA" w14:textId="640AC886" w:rsidR="003C6F97" w:rsidRPr="00481D7C" w:rsidRDefault="02A90463" w:rsidP="003C6F97">
      <w:r>
        <w:t>Committee members</w:t>
      </w:r>
      <w:r w:rsidR="003C6F97">
        <w:t xml:space="preserve"> </w:t>
      </w:r>
      <w:r w:rsidR="55B27C55">
        <w:t>provide strategic</w:t>
      </w:r>
      <w:r w:rsidR="003C6F97">
        <w:t xml:space="preserve"> direction and </w:t>
      </w:r>
      <w:r w:rsidR="16A4BA4D">
        <w:t xml:space="preserve">identify </w:t>
      </w:r>
      <w:r w:rsidR="003C6F97">
        <w:t xml:space="preserve">goals for </w:t>
      </w:r>
      <w:r w:rsidR="00BC4B13">
        <w:t>S</w:t>
      </w:r>
      <w:r w:rsidR="594410CE">
        <w:t xml:space="preserve">outhern </w:t>
      </w:r>
      <w:r w:rsidR="003C6F97">
        <w:t>GWN to enable government women to achieve their potential</w:t>
      </w:r>
      <w:r w:rsidR="10E00502">
        <w:t xml:space="preserve">. Members </w:t>
      </w:r>
      <w:r w:rsidR="003C6F97">
        <w:t xml:space="preserve">work with other committee members to ensure </w:t>
      </w:r>
      <w:r w:rsidR="00BC4B13">
        <w:t>S</w:t>
      </w:r>
      <w:r w:rsidR="003C6F97">
        <w:t xml:space="preserve">GWN delivers on </w:t>
      </w:r>
      <w:r w:rsidR="4D96E43A">
        <w:t>its priorities and vision</w:t>
      </w:r>
      <w:r w:rsidR="003C6F97">
        <w:t>. T</w:t>
      </w:r>
      <w:r w:rsidR="0452CAB2">
        <w:t>he SGWN Committee helps</w:t>
      </w:r>
      <w:r w:rsidR="003C6F97">
        <w:t xml:space="preserve"> deliver the </w:t>
      </w:r>
      <w:r w:rsidR="00BC4B13">
        <w:t>S</w:t>
      </w:r>
      <w:r w:rsidR="003C6F97">
        <w:t>GWN work programme</w:t>
      </w:r>
      <w:r w:rsidR="47B47FF8">
        <w:t xml:space="preserve"> including</w:t>
      </w:r>
      <w:r w:rsidR="003C6F97">
        <w:t xml:space="preserve"> events, promotion</w:t>
      </w:r>
      <w:r w:rsidR="59B90FF7">
        <w:t xml:space="preserve"> of SGWN activities</w:t>
      </w:r>
      <w:r w:rsidR="003C6F97">
        <w:t xml:space="preserve">, and </w:t>
      </w:r>
      <w:r w:rsidR="7FF2CEC5">
        <w:t xml:space="preserve">provides guidance and </w:t>
      </w:r>
      <w:r w:rsidR="003C6F97">
        <w:t>support</w:t>
      </w:r>
      <w:r w:rsidR="33C2F4EA">
        <w:t xml:space="preserve"> for</w:t>
      </w:r>
      <w:r w:rsidR="003C6F97">
        <w:t xml:space="preserve"> agency networks. </w:t>
      </w:r>
    </w:p>
    <w:p w14:paraId="5F3CE0C8" w14:textId="5C172DCC" w:rsidR="003C6F97" w:rsidRDefault="733AFCA2" w:rsidP="003C6F97">
      <w:r>
        <w:t xml:space="preserve">Committee members serve for </w:t>
      </w:r>
      <w:r w:rsidR="003C6F97">
        <w:t>a two-year term</w:t>
      </w:r>
      <w:r w:rsidR="37A76CBB">
        <w:t>. The new term begins</w:t>
      </w:r>
      <w:r w:rsidR="003C6F97">
        <w:t xml:space="preserve"> in </w:t>
      </w:r>
      <w:r w:rsidR="00BC4B13">
        <w:t>October</w:t>
      </w:r>
      <w:r w:rsidR="003C6F97">
        <w:t xml:space="preserve"> 202</w:t>
      </w:r>
      <w:r w:rsidR="00FC7A67">
        <w:t>3 (or earlier)</w:t>
      </w:r>
      <w:r w:rsidR="003C6F97">
        <w:t>.</w:t>
      </w:r>
    </w:p>
    <w:p w14:paraId="4F038ED7" w14:textId="77777777" w:rsidR="003C6F97" w:rsidRDefault="003C6F97" w:rsidP="003C6F97">
      <w:pPr>
        <w:pStyle w:val="Heading3"/>
      </w:pPr>
      <w:r>
        <w:t>Responsibilities of Committee Members</w:t>
      </w:r>
    </w:p>
    <w:p w14:paraId="568BAD30" w14:textId="77777777" w:rsidR="003C6F97" w:rsidRDefault="003C6F97" w:rsidP="003C6F97">
      <w:r>
        <w:t>The committee member, working with the rest of the Committee, will:</w:t>
      </w:r>
    </w:p>
    <w:p w14:paraId="4D708185" w14:textId="06EDB243" w:rsidR="003C6F97" w:rsidRDefault="003C6F97" w:rsidP="009E4603">
      <w:pPr>
        <w:pStyle w:val="ListParagraph"/>
        <w:numPr>
          <w:ilvl w:val="0"/>
          <w:numId w:val="1"/>
        </w:numPr>
        <w:spacing w:after="60"/>
        <w:ind w:left="426"/>
      </w:pPr>
      <w:r w:rsidRPr="760D73EC">
        <w:rPr>
          <w:rFonts w:eastAsia="Calibri"/>
        </w:rPr>
        <w:t xml:space="preserve">Celebrate success of women </w:t>
      </w:r>
    </w:p>
    <w:p w14:paraId="7025AD18" w14:textId="5BDA0079" w:rsidR="003C6F97" w:rsidRDefault="003C6F97" w:rsidP="760D73EC">
      <w:pPr>
        <w:pStyle w:val="ListParagraph"/>
        <w:numPr>
          <w:ilvl w:val="0"/>
          <w:numId w:val="1"/>
        </w:numPr>
        <w:spacing w:after="60"/>
        <w:ind w:left="426"/>
        <w:rPr>
          <w:rFonts w:asciiTheme="minorHAnsi" w:eastAsiaTheme="minorEastAsia" w:hAnsiTheme="minorHAnsi" w:cstheme="minorBidi"/>
        </w:rPr>
      </w:pPr>
      <w:r w:rsidRPr="760D73EC">
        <w:rPr>
          <w:rFonts w:eastAsia="Calibri"/>
        </w:rPr>
        <w:t xml:space="preserve">Support emerging networks across </w:t>
      </w:r>
      <w:proofErr w:type="gramStart"/>
      <w:r w:rsidRPr="760D73EC">
        <w:rPr>
          <w:rFonts w:eastAsia="Calibri"/>
        </w:rPr>
        <w:t>agencies</w:t>
      </w:r>
      <w:proofErr w:type="gramEnd"/>
    </w:p>
    <w:p w14:paraId="706E737E" w14:textId="2E455804" w:rsidR="003C6F97" w:rsidRDefault="003C6F97" w:rsidP="009E4603">
      <w:pPr>
        <w:pStyle w:val="ListParagraph"/>
        <w:numPr>
          <w:ilvl w:val="0"/>
          <w:numId w:val="1"/>
        </w:numPr>
        <w:spacing w:after="60"/>
        <w:ind w:left="426"/>
      </w:pPr>
      <w:r>
        <w:t xml:space="preserve">Be a champion for Southern GWN, and promote their activities and </w:t>
      </w:r>
      <w:proofErr w:type="gramStart"/>
      <w:r>
        <w:t>achievements</w:t>
      </w:r>
      <w:proofErr w:type="gramEnd"/>
    </w:p>
    <w:p w14:paraId="585199B0" w14:textId="3A16DA89" w:rsidR="003C6F97" w:rsidRDefault="003C6F97" w:rsidP="009E4603">
      <w:pPr>
        <w:pStyle w:val="ListParagraph"/>
        <w:numPr>
          <w:ilvl w:val="0"/>
          <w:numId w:val="1"/>
        </w:numPr>
        <w:spacing w:after="60"/>
        <w:ind w:left="426"/>
      </w:pPr>
      <w:r>
        <w:t>Connect with emerging government employee-led diversity networks.</w:t>
      </w:r>
    </w:p>
    <w:p w14:paraId="45EB87D1" w14:textId="53830269" w:rsidR="003C6F97" w:rsidRDefault="003C6F97" w:rsidP="003C6F97">
      <w:pPr>
        <w:pStyle w:val="Heading3"/>
      </w:pPr>
      <w:r w:rsidRPr="00566715">
        <w:t xml:space="preserve">Candidate </w:t>
      </w:r>
      <w:r w:rsidR="009E4603">
        <w:t>r</w:t>
      </w:r>
      <w:r>
        <w:t>equirements</w:t>
      </w:r>
    </w:p>
    <w:p w14:paraId="77C63B8F" w14:textId="2E0C42D7" w:rsidR="003C6F97" w:rsidRPr="00566715" w:rsidRDefault="003C6F97" w:rsidP="003C6F97">
      <w:pPr>
        <w:spacing w:after="60"/>
        <w:rPr>
          <w:rFonts w:eastAsia="Calibri"/>
        </w:rPr>
      </w:pPr>
      <w:r>
        <w:t>Candidates for the Committee should have:</w:t>
      </w:r>
    </w:p>
    <w:p w14:paraId="0AE7C69A" w14:textId="3B48D8DB" w:rsidR="003C6F97" w:rsidRPr="00566715" w:rsidRDefault="003C6F97" w:rsidP="003C6F97">
      <w:pPr>
        <w:pStyle w:val="ListParagraph"/>
        <w:numPr>
          <w:ilvl w:val="0"/>
          <w:numId w:val="1"/>
        </w:numPr>
        <w:spacing w:after="60"/>
        <w:ind w:left="360"/>
        <w:rPr>
          <w:rFonts w:eastAsia="Calibri"/>
        </w:rPr>
      </w:pPr>
      <w:r>
        <w:t xml:space="preserve">Commitment and passion for supporting women to achieve their potential and have ideas on how these matters can be positively </w:t>
      </w:r>
      <w:proofErr w:type="gramStart"/>
      <w:r>
        <w:t>progressed</w:t>
      </w:r>
      <w:proofErr w:type="gramEnd"/>
    </w:p>
    <w:p w14:paraId="3D802DCB" w14:textId="77777777" w:rsidR="003C6F97" w:rsidRDefault="003C6F97" w:rsidP="003C6F97">
      <w:pPr>
        <w:pStyle w:val="ListParagraph"/>
        <w:numPr>
          <w:ilvl w:val="0"/>
          <w:numId w:val="1"/>
        </w:numPr>
        <w:spacing w:after="60"/>
        <w:ind w:left="360"/>
      </w:pPr>
      <w:r>
        <w:t>Strong teamwork and collaboration skills</w:t>
      </w:r>
    </w:p>
    <w:p w14:paraId="60B417AB" w14:textId="77777777" w:rsidR="003C6F97" w:rsidRDefault="003C6F97" w:rsidP="003C6F97">
      <w:pPr>
        <w:pStyle w:val="ListParagraph"/>
        <w:numPr>
          <w:ilvl w:val="0"/>
          <w:numId w:val="1"/>
        </w:numPr>
        <w:spacing w:after="60"/>
        <w:ind w:left="360"/>
      </w:pPr>
      <w:r>
        <w:t xml:space="preserve">Innovative thinking on how to create big impact with limited </w:t>
      </w:r>
      <w:proofErr w:type="gramStart"/>
      <w:r>
        <w:t>resources</w:t>
      </w:r>
      <w:proofErr w:type="gramEnd"/>
    </w:p>
    <w:p w14:paraId="30BBE2BF" w14:textId="1C4EAFBB" w:rsidR="003C6F97" w:rsidRDefault="003C6F97" w:rsidP="009E4603">
      <w:pPr>
        <w:pStyle w:val="ListParagraph"/>
        <w:numPr>
          <w:ilvl w:val="0"/>
          <w:numId w:val="1"/>
        </w:numPr>
        <w:spacing w:after="60"/>
        <w:ind w:left="360"/>
      </w:pPr>
      <w:r>
        <w:t xml:space="preserve">Any other skill that you’d like to contribute that is not listed </w:t>
      </w:r>
      <w:proofErr w:type="gramStart"/>
      <w:r>
        <w:t>here</w:t>
      </w:r>
      <w:proofErr w:type="gramEnd"/>
    </w:p>
    <w:p w14:paraId="32F68BE2" w14:textId="77777777" w:rsidR="003C6F97" w:rsidRPr="009E4603" w:rsidRDefault="003C6F97" w:rsidP="009E4603">
      <w:pPr>
        <w:pStyle w:val="Heading3"/>
      </w:pPr>
      <w:r w:rsidRPr="009E4603">
        <w:t>Other considerations for candidates</w:t>
      </w:r>
      <w:r w:rsidRPr="009E4603">
        <w:rPr>
          <w:rFonts w:eastAsiaTheme="majorEastAsia"/>
        </w:rPr>
        <w:t> </w:t>
      </w:r>
    </w:p>
    <w:p w14:paraId="27716E21" w14:textId="0CFDD6CD" w:rsidR="003C6F97" w:rsidRDefault="30158578" w:rsidP="003C6F97">
      <w:pPr>
        <w:pStyle w:val="ListParagraph"/>
        <w:numPr>
          <w:ilvl w:val="0"/>
          <w:numId w:val="1"/>
        </w:numPr>
        <w:spacing w:after="60"/>
        <w:ind w:left="357" w:hanging="357"/>
      </w:pPr>
      <w:r>
        <w:t>Applicants from diverse backgrounds are encouraged to apply</w:t>
      </w:r>
      <w:r w:rsidR="003C6F97">
        <w:t xml:space="preserve"> </w:t>
      </w:r>
      <w:r w:rsidR="031EFD6B">
        <w:t>(</w:t>
      </w:r>
      <w:r w:rsidR="003C6F97">
        <w:t xml:space="preserve">e.g. </w:t>
      </w:r>
      <w:r w:rsidR="098593CF">
        <w:t xml:space="preserve">non-binary </w:t>
      </w:r>
      <w:r w:rsidR="003C6F97">
        <w:t>gender</w:t>
      </w:r>
      <w:r w:rsidR="1364107F">
        <w:t xml:space="preserve"> identity</w:t>
      </w:r>
      <w:r w:rsidR="003C6F97">
        <w:t xml:space="preserve">, ethnicity, disability, age, </w:t>
      </w:r>
      <w:r w:rsidR="3163EE5D">
        <w:t xml:space="preserve">LGBTQI+ </w:t>
      </w:r>
      <w:r w:rsidR="68683382">
        <w:t>communities</w:t>
      </w:r>
      <w:r w:rsidR="003C6F97">
        <w:t>, religion</w:t>
      </w:r>
      <w:r w:rsidR="545E0A2E">
        <w:t>,</w:t>
      </w:r>
      <w:r w:rsidR="003C6F97">
        <w:t xml:space="preserve"> etc.</w:t>
      </w:r>
      <w:r w:rsidR="0AB78577">
        <w:t>)</w:t>
      </w:r>
    </w:p>
    <w:p w14:paraId="54CE0AA3" w14:textId="4D88EB94" w:rsidR="234F890E" w:rsidRDefault="234F890E" w:rsidP="760D73EC">
      <w:pPr>
        <w:pStyle w:val="ListParagraph"/>
        <w:numPr>
          <w:ilvl w:val="0"/>
          <w:numId w:val="1"/>
        </w:numPr>
        <w:spacing w:after="0"/>
        <w:ind w:left="357" w:hanging="357"/>
        <w:rPr>
          <w:rFonts w:asciiTheme="minorHAnsi" w:eastAsiaTheme="minorEastAsia" w:hAnsiTheme="minorHAnsi" w:cstheme="minorBidi"/>
        </w:rPr>
      </w:pPr>
      <w:r>
        <w:t xml:space="preserve">Applications from across the South Island are </w:t>
      </w:r>
      <w:proofErr w:type="gramStart"/>
      <w:r>
        <w:t>welcomed</w:t>
      </w:r>
      <w:proofErr w:type="gramEnd"/>
    </w:p>
    <w:p w14:paraId="34073CDF" w14:textId="1CDB744F" w:rsidR="003C6F97" w:rsidRDefault="003C6F97" w:rsidP="009E4603">
      <w:pPr>
        <w:pStyle w:val="ListParagraph"/>
        <w:numPr>
          <w:ilvl w:val="0"/>
          <w:numId w:val="1"/>
        </w:numPr>
        <w:spacing w:after="60"/>
        <w:ind w:left="357" w:hanging="357"/>
      </w:pPr>
      <w:r>
        <w:t>Prior experience working with steering committees/working groups is an advantage</w:t>
      </w:r>
      <w:r w:rsidR="17A90B4A">
        <w:t>.</w:t>
      </w:r>
    </w:p>
    <w:p w14:paraId="4D4CD79E" w14:textId="77777777" w:rsidR="00C642F7" w:rsidRDefault="00C642F7" w:rsidP="00C642F7">
      <w:pPr>
        <w:pStyle w:val="Heading3"/>
      </w:pPr>
      <w:r>
        <w:t>You’ll also need:</w:t>
      </w:r>
    </w:p>
    <w:p w14:paraId="17F8A0D1" w14:textId="194C942C" w:rsidR="00C642F7" w:rsidRDefault="005800DA" w:rsidP="00C642F7">
      <w:pPr>
        <w:pStyle w:val="ListParagraph"/>
        <w:spacing w:after="60"/>
        <w:ind w:left="357" w:hanging="357"/>
      </w:pPr>
      <w:r>
        <w:t>T</w:t>
      </w:r>
      <w:r w:rsidR="00C642F7">
        <w:t xml:space="preserve">he support of your manager to undertake the role </w:t>
      </w:r>
      <w:r w:rsidR="277CEB99">
        <w:t>(</w:t>
      </w:r>
      <w:r w:rsidR="00C642F7">
        <w:t>this could be part of your professional development</w:t>
      </w:r>
      <w:r w:rsidR="5AECB365">
        <w:t>)</w:t>
      </w:r>
    </w:p>
    <w:p w14:paraId="383E324A" w14:textId="0B25EEEB" w:rsidR="00C642F7" w:rsidRDefault="005800DA" w:rsidP="00C642F7">
      <w:pPr>
        <w:pStyle w:val="ListParagraph"/>
        <w:spacing w:after="60"/>
        <w:ind w:left="360"/>
      </w:pPr>
      <w:r>
        <w:t>T</w:t>
      </w:r>
      <w:r w:rsidR="00C642F7">
        <w:t xml:space="preserve">he time to attend </w:t>
      </w:r>
      <w:r w:rsidR="0073164C">
        <w:t>S</w:t>
      </w:r>
      <w:r w:rsidR="00C642F7">
        <w:t xml:space="preserve">GWN Committee meetings, participate in initiatives/projects/events and add value to the future vision and work programme of </w:t>
      </w:r>
      <w:r w:rsidR="0073164C">
        <w:t>S</w:t>
      </w:r>
      <w:r w:rsidR="00C642F7">
        <w:t>GWN (estimated at a day a month)</w:t>
      </w:r>
      <w:r>
        <w:t>.</w:t>
      </w:r>
    </w:p>
    <w:p w14:paraId="6C6628C3" w14:textId="451C1BD9" w:rsidR="00C642F7" w:rsidRDefault="00C642F7">
      <w:pPr>
        <w:spacing w:after="160" w:line="259" w:lineRule="auto"/>
        <w:rPr>
          <w:rFonts w:eastAsia="Times New Roman"/>
          <w:color w:val="036673"/>
          <w:sz w:val="40"/>
          <w:szCs w:val="40"/>
        </w:rPr>
      </w:pPr>
      <w:r>
        <w:br w:type="page"/>
      </w:r>
    </w:p>
    <w:p w14:paraId="419A6B09" w14:textId="05C994C2" w:rsidR="00171A87" w:rsidRDefault="00171A87" w:rsidP="00171A87">
      <w:pPr>
        <w:pStyle w:val="Heading1"/>
      </w:pPr>
      <w:r>
        <w:lastRenderedPageBreak/>
        <w:t xml:space="preserve">Expression of Interest (EOI) </w:t>
      </w:r>
      <w:r w:rsidR="00FC4F52">
        <w:t>–</w:t>
      </w:r>
      <w:r>
        <w:t xml:space="preserve"> Q</w:t>
      </w:r>
      <w:r w:rsidR="44CDDCAA">
        <w:t>&amp;A</w:t>
      </w:r>
    </w:p>
    <w:p w14:paraId="1595F485" w14:textId="77777777" w:rsidR="00264E9D" w:rsidRPr="00D472EA" w:rsidRDefault="00264E9D" w:rsidP="0073164C">
      <w:pPr>
        <w:spacing w:after="160" w:line="259" w:lineRule="auto"/>
        <w:rPr>
          <w:rFonts w:ascii="Segoe UI Semibold" w:hAnsi="Segoe UI Semibold" w:cs="Segoe UI Semibold"/>
          <w:sz w:val="21"/>
          <w:szCs w:val="21"/>
        </w:rPr>
      </w:pPr>
      <w:r w:rsidRPr="00D472EA">
        <w:rPr>
          <w:rFonts w:ascii="Segoe UI Semibold" w:hAnsi="Segoe UI Semibold" w:cs="Segoe UI Semibold"/>
          <w:sz w:val="21"/>
          <w:szCs w:val="21"/>
        </w:rPr>
        <w:t>Is the membership restricted to women?</w:t>
      </w:r>
    </w:p>
    <w:p w14:paraId="34D247AB" w14:textId="77777777" w:rsidR="00264E9D" w:rsidRPr="00D472EA" w:rsidRDefault="00264E9D" w:rsidP="00264E9D">
      <w:pPr>
        <w:rPr>
          <w:sz w:val="21"/>
          <w:szCs w:val="21"/>
        </w:rPr>
      </w:pPr>
      <w:r w:rsidRPr="00D472EA">
        <w:rPr>
          <w:sz w:val="21"/>
          <w:szCs w:val="21"/>
        </w:rPr>
        <w:t>The EOI process is open to anyone who believes they meet the candidate requirements.</w:t>
      </w:r>
    </w:p>
    <w:p w14:paraId="02142B30" w14:textId="5D55B893" w:rsidR="00264E9D" w:rsidRPr="00D472EA" w:rsidRDefault="00264E9D" w:rsidP="0073164C">
      <w:pPr>
        <w:spacing w:after="160" w:line="259" w:lineRule="auto"/>
        <w:rPr>
          <w:rFonts w:ascii="Segoe UI Semibold" w:hAnsi="Segoe UI Semibold" w:cs="Segoe UI Semibold"/>
          <w:sz w:val="21"/>
          <w:szCs w:val="21"/>
        </w:rPr>
      </w:pPr>
      <w:r w:rsidRPr="00D472EA">
        <w:rPr>
          <w:rFonts w:ascii="Segoe UI Semibold" w:hAnsi="Segoe UI Semibold" w:cs="Segoe UI Semibold"/>
          <w:sz w:val="21"/>
          <w:szCs w:val="21"/>
        </w:rPr>
        <w:t xml:space="preserve">Will being outside of </w:t>
      </w:r>
      <w:r w:rsidR="0073164C" w:rsidRPr="00D472EA">
        <w:rPr>
          <w:rFonts w:ascii="Segoe UI Semibold" w:hAnsi="Segoe UI Semibold" w:cs="Segoe UI Semibold"/>
          <w:sz w:val="21"/>
          <w:szCs w:val="21"/>
        </w:rPr>
        <w:t>Christchurch</w:t>
      </w:r>
      <w:r w:rsidRPr="00D472EA">
        <w:rPr>
          <w:rFonts w:ascii="Segoe UI Semibold" w:hAnsi="Segoe UI Semibold" w:cs="Segoe UI Semibold"/>
          <w:sz w:val="21"/>
          <w:szCs w:val="21"/>
        </w:rPr>
        <w:t xml:space="preserve"> enable me to apply?</w:t>
      </w:r>
    </w:p>
    <w:p w14:paraId="0C6E2284" w14:textId="77777777" w:rsidR="0073164C" w:rsidRPr="00D472EA" w:rsidRDefault="00264E9D" w:rsidP="0073164C">
      <w:pPr>
        <w:rPr>
          <w:sz w:val="21"/>
          <w:szCs w:val="21"/>
        </w:rPr>
      </w:pPr>
      <w:r w:rsidRPr="00D472EA">
        <w:rPr>
          <w:sz w:val="21"/>
          <w:szCs w:val="21"/>
        </w:rPr>
        <w:t xml:space="preserve">Yes, the EOI process is open to anyone </w:t>
      </w:r>
      <w:r w:rsidR="0073164C" w:rsidRPr="00D472EA">
        <w:rPr>
          <w:sz w:val="21"/>
          <w:szCs w:val="21"/>
        </w:rPr>
        <w:t xml:space="preserve">in the South Island </w:t>
      </w:r>
      <w:r w:rsidRPr="00D472EA">
        <w:rPr>
          <w:sz w:val="21"/>
          <w:szCs w:val="21"/>
        </w:rPr>
        <w:t xml:space="preserve">who believes they meet the candidate requirements. </w:t>
      </w:r>
    </w:p>
    <w:p w14:paraId="019405A4" w14:textId="0199B88F" w:rsidR="00264E9D" w:rsidRPr="00D472EA" w:rsidRDefault="00264E9D" w:rsidP="0073164C">
      <w:pPr>
        <w:rPr>
          <w:sz w:val="21"/>
          <w:szCs w:val="21"/>
        </w:rPr>
      </w:pPr>
      <w:r w:rsidRPr="00D472EA">
        <w:rPr>
          <w:rFonts w:ascii="Segoe UI Semibold" w:hAnsi="Segoe UI Semibold" w:cs="Segoe UI Semibold"/>
          <w:sz w:val="21"/>
          <w:szCs w:val="21"/>
        </w:rPr>
        <w:t>What is the process once I submit my EOI?</w:t>
      </w:r>
    </w:p>
    <w:p w14:paraId="26A915A8" w14:textId="19E479BB" w:rsidR="00264E9D" w:rsidRPr="00D472EA" w:rsidRDefault="00264E9D" w:rsidP="00264E9D">
      <w:pPr>
        <w:rPr>
          <w:sz w:val="21"/>
          <w:szCs w:val="21"/>
        </w:rPr>
      </w:pPr>
      <w:r w:rsidRPr="00D472EA">
        <w:rPr>
          <w:sz w:val="21"/>
          <w:szCs w:val="21"/>
        </w:rPr>
        <w:t xml:space="preserve">There will be a shortlisting process to identify those candidates whose EOI response best meets the candidate requirements. There will be a face-to-face or </w:t>
      </w:r>
      <w:r w:rsidR="00B45087" w:rsidRPr="00D472EA">
        <w:rPr>
          <w:sz w:val="21"/>
          <w:szCs w:val="21"/>
        </w:rPr>
        <w:t>virtual</w:t>
      </w:r>
      <w:r w:rsidRPr="00D472EA">
        <w:rPr>
          <w:sz w:val="21"/>
          <w:szCs w:val="21"/>
        </w:rPr>
        <w:t xml:space="preserve"> meeting with those shortlisted.  The process will also be </w:t>
      </w:r>
      <w:r w:rsidR="00B45087" w:rsidRPr="00D472EA">
        <w:rPr>
          <w:sz w:val="21"/>
          <w:szCs w:val="21"/>
        </w:rPr>
        <w:t xml:space="preserve">about getting to know you, </w:t>
      </w:r>
      <w:r w:rsidRPr="00D472EA">
        <w:rPr>
          <w:sz w:val="21"/>
          <w:szCs w:val="21"/>
        </w:rPr>
        <w:t>your skills and experience to ensure the Committee is diverse and represents those they serve.</w:t>
      </w:r>
    </w:p>
    <w:p w14:paraId="3FB0A6E6" w14:textId="77777777" w:rsidR="00264E9D" w:rsidRPr="00D472EA" w:rsidRDefault="00264E9D" w:rsidP="0073164C">
      <w:pPr>
        <w:spacing w:after="160" w:line="259" w:lineRule="auto"/>
        <w:rPr>
          <w:rFonts w:ascii="Segoe UI Semibold" w:hAnsi="Segoe UI Semibold" w:cs="Segoe UI Semibold"/>
          <w:sz w:val="21"/>
          <w:szCs w:val="21"/>
        </w:rPr>
      </w:pPr>
      <w:r w:rsidRPr="00D472EA">
        <w:rPr>
          <w:rFonts w:ascii="Segoe UI Semibold" w:hAnsi="Segoe UI Semibold" w:cs="Segoe UI Semibold"/>
          <w:sz w:val="21"/>
          <w:szCs w:val="21"/>
        </w:rPr>
        <w:t xml:space="preserve">Who will conduct the face-to-face </w:t>
      </w:r>
      <w:proofErr w:type="gramStart"/>
      <w:r w:rsidRPr="00D472EA">
        <w:rPr>
          <w:rFonts w:ascii="Segoe UI Semibold" w:hAnsi="Segoe UI Semibold" w:cs="Segoe UI Semibold"/>
          <w:sz w:val="21"/>
          <w:szCs w:val="21"/>
        </w:rPr>
        <w:t>meetings</w:t>
      </w:r>
      <w:proofErr w:type="gramEnd"/>
    </w:p>
    <w:p w14:paraId="76FF94DD" w14:textId="284C4520" w:rsidR="00264E9D" w:rsidRPr="00D472EA" w:rsidRDefault="00264E9D" w:rsidP="00264E9D">
      <w:pPr>
        <w:rPr>
          <w:sz w:val="21"/>
          <w:szCs w:val="21"/>
        </w:rPr>
      </w:pPr>
      <w:r w:rsidRPr="00D472EA">
        <w:rPr>
          <w:sz w:val="21"/>
          <w:szCs w:val="21"/>
        </w:rPr>
        <w:t>A small panel from existing Committee members will be set up to do this.</w:t>
      </w:r>
    </w:p>
    <w:p w14:paraId="45FED992" w14:textId="77777777" w:rsidR="00264E9D" w:rsidRPr="00D472EA" w:rsidRDefault="00264E9D" w:rsidP="0073164C">
      <w:pPr>
        <w:spacing w:after="160" w:line="259" w:lineRule="auto"/>
        <w:rPr>
          <w:rFonts w:ascii="Segoe UI Semibold" w:hAnsi="Segoe UI Semibold" w:cs="Segoe UI Semibold"/>
          <w:sz w:val="21"/>
          <w:szCs w:val="21"/>
        </w:rPr>
      </w:pPr>
      <w:r w:rsidRPr="00D472EA">
        <w:rPr>
          <w:rFonts w:ascii="Segoe UI Semibold" w:hAnsi="Segoe UI Semibold" w:cs="Segoe UI Semibold"/>
          <w:sz w:val="21"/>
          <w:szCs w:val="21"/>
        </w:rPr>
        <w:t xml:space="preserve">Can the </w:t>
      </w:r>
      <w:proofErr w:type="gramStart"/>
      <w:r w:rsidRPr="00D472EA">
        <w:rPr>
          <w:rFonts w:ascii="Segoe UI Semibold" w:hAnsi="Segoe UI Semibold" w:cs="Segoe UI Semibold"/>
          <w:sz w:val="21"/>
          <w:szCs w:val="21"/>
        </w:rPr>
        <w:t>face to face</w:t>
      </w:r>
      <w:proofErr w:type="gramEnd"/>
      <w:r w:rsidRPr="00D472EA">
        <w:rPr>
          <w:rFonts w:ascii="Segoe UI Semibold" w:hAnsi="Segoe UI Semibold" w:cs="Segoe UI Semibold"/>
          <w:sz w:val="21"/>
          <w:szCs w:val="21"/>
        </w:rPr>
        <w:t xml:space="preserve"> meetings be done via Zoom or Microsoft Teams?</w:t>
      </w:r>
    </w:p>
    <w:p w14:paraId="5CED9678" w14:textId="4262C535" w:rsidR="00264E9D" w:rsidRPr="00D472EA" w:rsidRDefault="00264E9D" w:rsidP="00264E9D">
      <w:pPr>
        <w:rPr>
          <w:sz w:val="21"/>
          <w:szCs w:val="21"/>
        </w:rPr>
      </w:pPr>
      <w:r w:rsidRPr="00D472EA">
        <w:rPr>
          <w:sz w:val="21"/>
          <w:szCs w:val="21"/>
        </w:rPr>
        <w:t xml:space="preserve">Our preference is to meet with you in person </w:t>
      </w:r>
      <w:r w:rsidR="00C642F7" w:rsidRPr="00D472EA">
        <w:rPr>
          <w:sz w:val="21"/>
          <w:szCs w:val="21"/>
        </w:rPr>
        <w:t>where possible</w:t>
      </w:r>
      <w:r w:rsidR="00773BDB" w:rsidRPr="00D472EA">
        <w:rPr>
          <w:sz w:val="21"/>
          <w:szCs w:val="21"/>
        </w:rPr>
        <w:t>,</w:t>
      </w:r>
      <w:r w:rsidR="00C642F7" w:rsidRPr="00D472EA">
        <w:rPr>
          <w:sz w:val="21"/>
          <w:szCs w:val="21"/>
        </w:rPr>
        <w:t xml:space="preserve"> but </w:t>
      </w:r>
      <w:r w:rsidRPr="00D472EA">
        <w:rPr>
          <w:sz w:val="21"/>
          <w:szCs w:val="21"/>
        </w:rPr>
        <w:t>we can also meet via Microsoft Teams</w:t>
      </w:r>
      <w:r w:rsidR="32C4B259" w:rsidRPr="00D472EA">
        <w:rPr>
          <w:sz w:val="21"/>
          <w:szCs w:val="21"/>
        </w:rPr>
        <w:t>,</w:t>
      </w:r>
      <w:r w:rsidR="4429AD34" w:rsidRPr="00D472EA">
        <w:rPr>
          <w:sz w:val="21"/>
          <w:szCs w:val="21"/>
        </w:rPr>
        <w:t xml:space="preserve"> especially if you are </w:t>
      </w:r>
      <w:r w:rsidR="0073164C" w:rsidRPr="00D472EA">
        <w:rPr>
          <w:sz w:val="21"/>
          <w:szCs w:val="21"/>
        </w:rPr>
        <w:t>outside of Christchurch</w:t>
      </w:r>
      <w:r w:rsidR="4429AD34" w:rsidRPr="00D472EA">
        <w:rPr>
          <w:sz w:val="21"/>
          <w:szCs w:val="21"/>
        </w:rPr>
        <w:t xml:space="preserve">. </w:t>
      </w:r>
      <w:r w:rsidRPr="00D472EA">
        <w:rPr>
          <w:sz w:val="21"/>
          <w:szCs w:val="21"/>
        </w:rPr>
        <w:t xml:space="preserve"> </w:t>
      </w:r>
    </w:p>
    <w:p w14:paraId="21B27108" w14:textId="77777777" w:rsidR="00264E9D" w:rsidRPr="00D472EA" w:rsidRDefault="00264E9D" w:rsidP="0073164C">
      <w:pPr>
        <w:spacing w:after="160" w:line="259" w:lineRule="auto"/>
        <w:rPr>
          <w:rFonts w:ascii="Segoe UI Semibold" w:hAnsi="Segoe UI Semibold" w:cs="Segoe UI Semibold"/>
          <w:sz w:val="21"/>
          <w:szCs w:val="21"/>
        </w:rPr>
      </w:pPr>
      <w:r w:rsidRPr="00D472EA">
        <w:rPr>
          <w:rFonts w:ascii="Segoe UI Semibold" w:hAnsi="Segoe UI Semibold" w:cs="Segoe UI Semibold"/>
          <w:sz w:val="21"/>
          <w:szCs w:val="21"/>
        </w:rPr>
        <w:t>Will referee checks be required?</w:t>
      </w:r>
    </w:p>
    <w:p w14:paraId="55A707E9" w14:textId="77777777" w:rsidR="00264E9D" w:rsidRPr="00D472EA" w:rsidRDefault="00264E9D" w:rsidP="00264E9D">
      <w:pPr>
        <w:rPr>
          <w:sz w:val="21"/>
          <w:szCs w:val="21"/>
        </w:rPr>
      </w:pPr>
      <w:r w:rsidRPr="00D472EA">
        <w:rPr>
          <w:sz w:val="21"/>
          <w:szCs w:val="21"/>
        </w:rPr>
        <w:t>Referee checks may be required.</w:t>
      </w:r>
    </w:p>
    <w:p w14:paraId="03E764D8" w14:textId="77777777" w:rsidR="00264E9D" w:rsidRPr="00D472EA" w:rsidRDefault="00264E9D" w:rsidP="0073164C">
      <w:pPr>
        <w:spacing w:after="160" w:line="259" w:lineRule="auto"/>
        <w:rPr>
          <w:rFonts w:ascii="Segoe UI Semibold" w:hAnsi="Segoe UI Semibold" w:cs="Segoe UI Semibold"/>
          <w:sz w:val="21"/>
          <w:szCs w:val="21"/>
        </w:rPr>
      </w:pPr>
      <w:r w:rsidRPr="00D472EA">
        <w:rPr>
          <w:rFonts w:ascii="Segoe UI Semibold" w:hAnsi="Segoe UI Semibold" w:cs="Segoe UI Semibold"/>
          <w:sz w:val="21"/>
          <w:szCs w:val="21"/>
        </w:rPr>
        <w:t>Do you have to be a senior manager to apply?</w:t>
      </w:r>
    </w:p>
    <w:p w14:paraId="5F1454DC" w14:textId="32FE3496" w:rsidR="00264E9D" w:rsidRPr="00D472EA" w:rsidRDefault="00965C95" w:rsidP="00264E9D">
      <w:pPr>
        <w:rPr>
          <w:sz w:val="21"/>
          <w:szCs w:val="21"/>
        </w:rPr>
      </w:pPr>
      <w:r w:rsidRPr="00D472EA">
        <w:rPr>
          <w:sz w:val="21"/>
          <w:szCs w:val="21"/>
        </w:rPr>
        <w:t xml:space="preserve">No. We </w:t>
      </w:r>
      <w:r w:rsidR="00264E9D" w:rsidRPr="00D472EA">
        <w:rPr>
          <w:sz w:val="21"/>
          <w:szCs w:val="21"/>
        </w:rPr>
        <w:t xml:space="preserve">are looking for a diverse </w:t>
      </w:r>
      <w:r w:rsidRPr="00D472EA">
        <w:rPr>
          <w:sz w:val="21"/>
          <w:szCs w:val="21"/>
        </w:rPr>
        <w:t>committee</w:t>
      </w:r>
      <w:r w:rsidR="00264E9D" w:rsidRPr="00D472EA">
        <w:rPr>
          <w:sz w:val="21"/>
          <w:szCs w:val="21"/>
        </w:rPr>
        <w:t xml:space="preserve"> and anyone who believes they meet some or all the candidate requirements is encouraged to apply.</w:t>
      </w:r>
    </w:p>
    <w:p w14:paraId="2A086413" w14:textId="77777777" w:rsidR="00264E9D" w:rsidRPr="00D472EA" w:rsidRDefault="00264E9D" w:rsidP="0073164C">
      <w:pPr>
        <w:spacing w:after="160" w:line="259" w:lineRule="auto"/>
        <w:rPr>
          <w:rFonts w:ascii="Segoe UI Semibold" w:hAnsi="Segoe UI Semibold" w:cs="Segoe UI Semibold"/>
          <w:sz w:val="21"/>
          <w:szCs w:val="21"/>
        </w:rPr>
      </w:pPr>
      <w:r w:rsidRPr="00D472EA">
        <w:rPr>
          <w:rFonts w:ascii="Segoe UI Semibold" w:hAnsi="Segoe UI Semibold" w:cs="Segoe UI Semibold"/>
          <w:sz w:val="21"/>
          <w:szCs w:val="21"/>
        </w:rPr>
        <w:t>Can you apply even if you don’t have all the skills outlined in the role description?</w:t>
      </w:r>
    </w:p>
    <w:p w14:paraId="1EF3F2D0" w14:textId="63585E4A" w:rsidR="00264E9D" w:rsidRPr="00D472EA" w:rsidRDefault="00264E9D" w:rsidP="00264E9D">
      <w:pPr>
        <w:rPr>
          <w:sz w:val="21"/>
          <w:szCs w:val="21"/>
        </w:rPr>
      </w:pPr>
      <w:r w:rsidRPr="00D472EA">
        <w:rPr>
          <w:sz w:val="21"/>
          <w:szCs w:val="21"/>
        </w:rPr>
        <w:t xml:space="preserve">Yes, we encourage people to apply if they are interested in the role and have some </w:t>
      </w:r>
      <w:r w:rsidR="00147B04" w:rsidRPr="00D472EA">
        <w:rPr>
          <w:sz w:val="21"/>
          <w:szCs w:val="21"/>
        </w:rPr>
        <w:t xml:space="preserve">of the </w:t>
      </w:r>
      <w:r w:rsidRPr="00D472EA">
        <w:rPr>
          <w:sz w:val="21"/>
          <w:szCs w:val="21"/>
        </w:rPr>
        <w:t xml:space="preserve">skills and </w:t>
      </w:r>
      <w:r w:rsidR="006E0297" w:rsidRPr="00D472EA">
        <w:rPr>
          <w:sz w:val="21"/>
          <w:szCs w:val="21"/>
        </w:rPr>
        <w:t>experience and</w:t>
      </w:r>
      <w:r w:rsidR="00147B04" w:rsidRPr="00D472EA">
        <w:rPr>
          <w:sz w:val="21"/>
          <w:szCs w:val="21"/>
        </w:rPr>
        <w:t xml:space="preserve"> have others to contribute that </w:t>
      </w:r>
      <w:r w:rsidR="009B3EE8" w:rsidRPr="00D472EA">
        <w:rPr>
          <w:sz w:val="21"/>
          <w:szCs w:val="21"/>
        </w:rPr>
        <w:t>is not listed in the role description.</w:t>
      </w:r>
    </w:p>
    <w:p w14:paraId="718B4349" w14:textId="21C1975C" w:rsidR="00264E9D" w:rsidRPr="00D472EA" w:rsidRDefault="00264E9D" w:rsidP="0073164C">
      <w:pPr>
        <w:spacing w:after="160" w:line="259" w:lineRule="auto"/>
        <w:rPr>
          <w:rFonts w:ascii="Segoe UI Semibold" w:hAnsi="Segoe UI Semibold" w:cs="Segoe UI Semibold"/>
          <w:sz w:val="21"/>
          <w:szCs w:val="21"/>
        </w:rPr>
      </w:pPr>
      <w:r w:rsidRPr="00D472EA">
        <w:rPr>
          <w:rFonts w:ascii="Segoe UI Semibold" w:hAnsi="Segoe UI Semibold" w:cs="Segoe UI Semibold"/>
          <w:sz w:val="21"/>
          <w:szCs w:val="21"/>
        </w:rPr>
        <w:t>Will there be an induction?</w:t>
      </w:r>
    </w:p>
    <w:p w14:paraId="4AF3F2C9" w14:textId="7C2197F6" w:rsidR="0073164C" w:rsidRPr="00D472EA" w:rsidRDefault="656F3514" w:rsidP="67B77225">
      <w:pPr>
        <w:spacing w:after="160" w:line="259" w:lineRule="auto"/>
        <w:rPr>
          <w:sz w:val="21"/>
          <w:szCs w:val="21"/>
        </w:rPr>
      </w:pPr>
      <w:r w:rsidRPr="00D472EA">
        <w:rPr>
          <w:sz w:val="21"/>
          <w:szCs w:val="21"/>
        </w:rPr>
        <w:t>N</w:t>
      </w:r>
      <w:r w:rsidR="00264E9D" w:rsidRPr="00D472EA">
        <w:rPr>
          <w:sz w:val="21"/>
          <w:szCs w:val="21"/>
        </w:rPr>
        <w:t xml:space="preserve">ew members will be welcomed via the Committee meeting.  </w:t>
      </w:r>
      <w:r w:rsidR="00C642F7" w:rsidRPr="00D472EA">
        <w:rPr>
          <w:sz w:val="21"/>
          <w:szCs w:val="21"/>
        </w:rPr>
        <w:t>N</w:t>
      </w:r>
      <w:r w:rsidR="00264E9D" w:rsidRPr="00D472EA">
        <w:rPr>
          <w:sz w:val="21"/>
          <w:szCs w:val="21"/>
        </w:rPr>
        <w:t>ew member</w:t>
      </w:r>
      <w:r w:rsidR="00C642F7" w:rsidRPr="00D472EA">
        <w:rPr>
          <w:sz w:val="21"/>
          <w:szCs w:val="21"/>
        </w:rPr>
        <w:t>s</w:t>
      </w:r>
      <w:r w:rsidR="00264E9D" w:rsidRPr="00D472EA">
        <w:rPr>
          <w:sz w:val="21"/>
          <w:szCs w:val="21"/>
        </w:rPr>
        <w:t xml:space="preserve"> w</w:t>
      </w:r>
      <w:r w:rsidR="0079D424" w:rsidRPr="00D472EA">
        <w:rPr>
          <w:sz w:val="21"/>
          <w:szCs w:val="21"/>
        </w:rPr>
        <w:t>ill have support from</w:t>
      </w:r>
      <w:r w:rsidR="00264E9D" w:rsidRPr="00D472EA">
        <w:rPr>
          <w:sz w:val="21"/>
          <w:szCs w:val="21"/>
        </w:rPr>
        <w:t xml:space="preserve"> existing</w:t>
      </w:r>
      <w:r w:rsidR="3266F605" w:rsidRPr="00D472EA">
        <w:rPr>
          <w:sz w:val="21"/>
          <w:szCs w:val="21"/>
        </w:rPr>
        <w:t xml:space="preserve"> or previous</w:t>
      </w:r>
      <w:r w:rsidR="00264E9D" w:rsidRPr="00D472EA">
        <w:rPr>
          <w:sz w:val="21"/>
          <w:szCs w:val="21"/>
        </w:rPr>
        <w:t xml:space="preserve"> Committee member</w:t>
      </w:r>
      <w:r w:rsidR="1A85ACBB" w:rsidRPr="00D472EA">
        <w:rPr>
          <w:sz w:val="21"/>
          <w:szCs w:val="21"/>
        </w:rPr>
        <w:t>s</w:t>
      </w:r>
      <w:r w:rsidR="00264E9D" w:rsidRPr="00D472EA">
        <w:rPr>
          <w:sz w:val="21"/>
          <w:szCs w:val="21"/>
        </w:rPr>
        <w:t xml:space="preserve"> who can bring them up to speed on </w:t>
      </w:r>
      <w:r w:rsidR="0073164C" w:rsidRPr="00D472EA">
        <w:rPr>
          <w:sz w:val="21"/>
          <w:szCs w:val="21"/>
        </w:rPr>
        <w:t>S</w:t>
      </w:r>
      <w:r w:rsidR="00264E9D" w:rsidRPr="00D472EA">
        <w:rPr>
          <w:sz w:val="21"/>
          <w:szCs w:val="21"/>
        </w:rPr>
        <w:t>GWN</w:t>
      </w:r>
      <w:r w:rsidR="0073164C" w:rsidRPr="00D472EA">
        <w:rPr>
          <w:sz w:val="21"/>
          <w:szCs w:val="21"/>
        </w:rPr>
        <w:t>’</w:t>
      </w:r>
      <w:r w:rsidR="00264E9D" w:rsidRPr="00D472EA">
        <w:rPr>
          <w:sz w:val="21"/>
          <w:szCs w:val="21"/>
        </w:rPr>
        <w:t>s activities and priorities.</w:t>
      </w:r>
      <w:r w:rsidR="00B45087" w:rsidRPr="00D472EA">
        <w:rPr>
          <w:sz w:val="21"/>
          <w:szCs w:val="21"/>
        </w:rPr>
        <w:t xml:space="preserve"> </w:t>
      </w:r>
    </w:p>
    <w:p w14:paraId="1F847761" w14:textId="77777777" w:rsidR="00264E9D" w:rsidRPr="00D472EA" w:rsidRDefault="00264E9D" w:rsidP="0073164C">
      <w:pPr>
        <w:spacing w:after="160" w:line="259" w:lineRule="auto"/>
        <w:rPr>
          <w:rFonts w:ascii="Segoe UI Semibold" w:hAnsi="Segoe UI Semibold" w:cs="Segoe UI Semibold"/>
          <w:sz w:val="21"/>
          <w:szCs w:val="21"/>
        </w:rPr>
      </w:pPr>
      <w:r w:rsidRPr="00D472EA">
        <w:rPr>
          <w:rFonts w:ascii="Segoe UI Semibold" w:hAnsi="Segoe UI Semibold" w:cs="Segoe UI Semibold"/>
          <w:sz w:val="21"/>
          <w:szCs w:val="21"/>
        </w:rPr>
        <w:t>Who will fund travel for members to attend meetings?</w:t>
      </w:r>
    </w:p>
    <w:p w14:paraId="56B66E31" w14:textId="036D6D1C" w:rsidR="00B45087" w:rsidRPr="00D472EA" w:rsidRDefault="00B45087" w:rsidP="00B45087">
      <w:pPr>
        <w:pStyle w:val="NormalIndent1"/>
        <w:ind w:left="0"/>
        <w:rPr>
          <w:sz w:val="21"/>
          <w:szCs w:val="21"/>
        </w:rPr>
      </w:pPr>
      <w:r w:rsidRPr="00D472EA">
        <w:rPr>
          <w:sz w:val="21"/>
          <w:szCs w:val="21"/>
        </w:rPr>
        <w:t>It is expected that travel costs will be met by the agency that the member is employed. This would be part of the support</w:t>
      </w:r>
      <w:r w:rsidR="53B4B57C" w:rsidRPr="00D472EA">
        <w:rPr>
          <w:sz w:val="21"/>
          <w:szCs w:val="21"/>
        </w:rPr>
        <w:t xml:space="preserve"> provided by </w:t>
      </w:r>
      <w:r w:rsidR="09B9D071" w:rsidRPr="00D472EA">
        <w:rPr>
          <w:sz w:val="21"/>
          <w:szCs w:val="21"/>
        </w:rPr>
        <w:t xml:space="preserve">Committee members’ </w:t>
      </w:r>
      <w:r w:rsidRPr="00D472EA">
        <w:rPr>
          <w:sz w:val="21"/>
          <w:szCs w:val="21"/>
        </w:rPr>
        <w:t>agenc</w:t>
      </w:r>
      <w:r w:rsidR="35AF2498" w:rsidRPr="00D472EA">
        <w:rPr>
          <w:sz w:val="21"/>
          <w:szCs w:val="21"/>
        </w:rPr>
        <w:t>ies</w:t>
      </w:r>
      <w:r w:rsidRPr="00D472EA">
        <w:rPr>
          <w:sz w:val="21"/>
          <w:szCs w:val="21"/>
        </w:rPr>
        <w:t xml:space="preserve"> for</w:t>
      </w:r>
      <w:r w:rsidR="5115CD70" w:rsidRPr="00D472EA">
        <w:rPr>
          <w:sz w:val="21"/>
          <w:szCs w:val="21"/>
        </w:rPr>
        <w:t xml:space="preserve"> their</w:t>
      </w:r>
      <w:r w:rsidRPr="00D472EA">
        <w:rPr>
          <w:sz w:val="21"/>
          <w:szCs w:val="21"/>
        </w:rPr>
        <w:t xml:space="preserve"> involvement </w:t>
      </w:r>
      <w:r w:rsidR="4CA18034" w:rsidRPr="00D472EA">
        <w:rPr>
          <w:sz w:val="21"/>
          <w:szCs w:val="21"/>
        </w:rPr>
        <w:t xml:space="preserve">in the Committee </w:t>
      </w:r>
      <w:r w:rsidRPr="00D472EA">
        <w:rPr>
          <w:sz w:val="21"/>
          <w:szCs w:val="21"/>
        </w:rPr>
        <w:t>and</w:t>
      </w:r>
      <w:r w:rsidR="2E32983B" w:rsidRPr="00D472EA">
        <w:rPr>
          <w:sz w:val="21"/>
          <w:szCs w:val="21"/>
        </w:rPr>
        <w:t xml:space="preserve"> we encourage successful applicants to include this work</w:t>
      </w:r>
      <w:r w:rsidRPr="00D472EA">
        <w:rPr>
          <w:sz w:val="21"/>
          <w:szCs w:val="21"/>
        </w:rPr>
        <w:t xml:space="preserve"> their professional development.</w:t>
      </w:r>
      <w:r w:rsidR="00C642F7" w:rsidRPr="00D472EA">
        <w:rPr>
          <w:sz w:val="21"/>
          <w:szCs w:val="21"/>
        </w:rPr>
        <w:t xml:space="preserve"> But t</w:t>
      </w:r>
      <w:r w:rsidR="5AF8DD34" w:rsidRPr="00D472EA">
        <w:rPr>
          <w:sz w:val="21"/>
          <w:szCs w:val="21"/>
        </w:rPr>
        <w:t xml:space="preserve">ravel </w:t>
      </w:r>
      <w:r w:rsidR="00C642F7" w:rsidRPr="00D472EA">
        <w:rPr>
          <w:sz w:val="21"/>
          <w:szCs w:val="21"/>
        </w:rPr>
        <w:t>should not be a barrier to you applying for these roles</w:t>
      </w:r>
      <w:r w:rsidR="27B1283B" w:rsidRPr="00D472EA">
        <w:rPr>
          <w:sz w:val="21"/>
          <w:szCs w:val="21"/>
        </w:rPr>
        <w:t xml:space="preserve"> as most meetings can be attended virtually</w:t>
      </w:r>
      <w:r w:rsidR="00C642F7" w:rsidRPr="00D472EA">
        <w:rPr>
          <w:sz w:val="21"/>
          <w:szCs w:val="21"/>
        </w:rPr>
        <w:t>.</w:t>
      </w:r>
    </w:p>
    <w:p w14:paraId="5321F588" w14:textId="20E34EDC" w:rsidR="00264E9D" w:rsidRPr="00D472EA" w:rsidRDefault="00264E9D" w:rsidP="0073164C">
      <w:pPr>
        <w:spacing w:after="160" w:line="259" w:lineRule="auto"/>
        <w:rPr>
          <w:rFonts w:ascii="Segoe UI Semibold" w:hAnsi="Segoe UI Semibold" w:cs="Segoe UI Semibold"/>
          <w:sz w:val="21"/>
          <w:szCs w:val="21"/>
        </w:rPr>
      </w:pPr>
      <w:r w:rsidRPr="00D472EA">
        <w:rPr>
          <w:rFonts w:ascii="Segoe UI Semibold" w:hAnsi="Segoe UI Semibold" w:cs="Segoe UI Semibold"/>
          <w:sz w:val="21"/>
          <w:szCs w:val="21"/>
        </w:rPr>
        <w:t>How often are committee meetings held?</w:t>
      </w:r>
    </w:p>
    <w:p w14:paraId="79210679" w14:textId="5EE5E7C5" w:rsidR="00B45087" w:rsidRPr="00D472EA" w:rsidRDefault="00B45087" w:rsidP="00D472EA">
      <w:pPr>
        <w:spacing w:after="160" w:line="259" w:lineRule="auto"/>
        <w:contextualSpacing/>
        <w:rPr>
          <w:sz w:val="21"/>
          <w:szCs w:val="21"/>
        </w:rPr>
      </w:pPr>
      <w:r w:rsidRPr="00D472EA">
        <w:rPr>
          <w:sz w:val="21"/>
          <w:szCs w:val="21"/>
        </w:rPr>
        <w:t>The Committee currently meet</w:t>
      </w:r>
      <w:r w:rsidR="1C700D38" w:rsidRPr="00D472EA">
        <w:rPr>
          <w:sz w:val="21"/>
          <w:szCs w:val="21"/>
        </w:rPr>
        <w:t>s</w:t>
      </w:r>
      <w:r w:rsidRPr="00D472EA">
        <w:rPr>
          <w:sz w:val="21"/>
          <w:szCs w:val="21"/>
        </w:rPr>
        <w:t xml:space="preserve"> </w:t>
      </w:r>
      <w:r w:rsidR="006C2223" w:rsidRPr="00D472EA">
        <w:rPr>
          <w:sz w:val="21"/>
          <w:szCs w:val="21"/>
        </w:rPr>
        <w:t>10 times a year</w:t>
      </w:r>
      <w:r w:rsidR="0073164C" w:rsidRPr="00D472EA">
        <w:rPr>
          <w:sz w:val="21"/>
          <w:szCs w:val="21"/>
        </w:rPr>
        <w:t xml:space="preserve"> on the </w:t>
      </w:r>
      <w:r w:rsidR="00D2004A" w:rsidRPr="00D472EA">
        <w:rPr>
          <w:sz w:val="21"/>
          <w:szCs w:val="21"/>
        </w:rPr>
        <w:t>second</w:t>
      </w:r>
      <w:r w:rsidR="0073164C" w:rsidRPr="00D472EA">
        <w:rPr>
          <w:sz w:val="21"/>
          <w:szCs w:val="21"/>
        </w:rPr>
        <w:t xml:space="preserve"> Thursday of each month</w:t>
      </w:r>
      <w:r w:rsidR="6228AAE1" w:rsidRPr="00D472EA">
        <w:rPr>
          <w:sz w:val="21"/>
          <w:szCs w:val="21"/>
        </w:rPr>
        <w:t xml:space="preserve"> from</w:t>
      </w:r>
      <w:r w:rsidR="0073164C" w:rsidRPr="00D472EA">
        <w:rPr>
          <w:sz w:val="21"/>
          <w:szCs w:val="21"/>
        </w:rPr>
        <w:t xml:space="preserve"> 12-1</w:t>
      </w:r>
      <w:r w:rsidR="55EC3CEE" w:rsidRPr="00D472EA">
        <w:rPr>
          <w:sz w:val="21"/>
          <w:szCs w:val="21"/>
        </w:rPr>
        <w:t xml:space="preserve"> </w:t>
      </w:r>
      <w:r w:rsidR="0073164C" w:rsidRPr="00D472EA">
        <w:rPr>
          <w:sz w:val="21"/>
          <w:szCs w:val="21"/>
        </w:rPr>
        <w:t>pm</w:t>
      </w:r>
      <w:r w:rsidR="006C2223" w:rsidRPr="00D472EA">
        <w:rPr>
          <w:sz w:val="21"/>
          <w:szCs w:val="21"/>
        </w:rPr>
        <w:t xml:space="preserve">. </w:t>
      </w:r>
    </w:p>
    <w:p w14:paraId="3F6DC0DF" w14:textId="6824DCE7" w:rsidR="00171A87" w:rsidRPr="00D472EA" w:rsidRDefault="00171A87">
      <w:pPr>
        <w:spacing w:after="160" w:line="259" w:lineRule="auto"/>
        <w:rPr>
          <w:sz w:val="21"/>
          <w:szCs w:val="21"/>
        </w:rPr>
      </w:pPr>
      <w:r w:rsidRPr="00D472EA">
        <w:rPr>
          <w:sz w:val="21"/>
          <w:szCs w:val="21"/>
        </w:rPr>
        <w:br w:type="page"/>
      </w:r>
    </w:p>
    <w:p w14:paraId="521133B8" w14:textId="64E470CB" w:rsidR="00F069B2" w:rsidRDefault="6E98E2AD" w:rsidP="00F069B2">
      <w:pPr>
        <w:pStyle w:val="Heading1"/>
      </w:pPr>
      <w:r>
        <w:lastRenderedPageBreak/>
        <w:t xml:space="preserve">SGWN Committee </w:t>
      </w:r>
      <w:r w:rsidR="00F069B2">
        <w:t>E</w:t>
      </w:r>
      <w:r w:rsidR="3D9590CE">
        <w:t>OI</w:t>
      </w:r>
      <w:r w:rsidR="00F069B2">
        <w:t xml:space="preserve"> </w:t>
      </w:r>
      <w:r w:rsidR="4DC41820">
        <w:t>r</w:t>
      </w:r>
      <w:r w:rsidR="00F069B2">
        <w:t xml:space="preserve">esponse </w:t>
      </w:r>
      <w:r w:rsidR="50E3CA21">
        <w:t>f</w:t>
      </w:r>
      <w:r w:rsidR="00F069B2"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932"/>
      </w:tblGrid>
      <w:tr w:rsidR="00B45087" w14:paraId="21EBFE61" w14:textId="77777777" w:rsidTr="760D73EC">
        <w:tc>
          <w:tcPr>
            <w:tcW w:w="1980" w:type="dxa"/>
          </w:tcPr>
          <w:p w14:paraId="30B541A7" w14:textId="4D5E1F65" w:rsidR="00B45087" w:rsidRDefault="00B45087" w:rsidP="00B45087">
            <w:pPr>
              <w:pStyle w:val="Heading3"/>
              <w:spacing w:before="120" w:after="120"/>
            </w:pPr>
            <w:r>
              <w:t>Name:</w:t>
            </w:r>
          </w:p>
        </w:tc>
        <w:tc>
          <w:tcPr>
            <w:tcW w:w="7932" w:type="dxa"/>
          </w:tcPr>
          <w:p w14:paraId="34A4660E" w14:textId="77777777" w:rsidR="00B45087" w:rsidRDefault="00B45087" w:rsidP="00B45087">
            <w:pPr>
              <w:pStyle w:val="Heading3"/>
              <w:spacing w:before="120"/>
            </w:pPr>
          </w:p>
        </w:tc>
      </w:tr>
      <w:tr w:rsidR="00B45087" w14:paraId="4FB6C169" w14:textId="77777777" w:rsidTr="760D73EC">
        <w:tc>
          <w:tcPr>
            <w:tcW w:w="1980" w:type="dxa"/>
          </w:tcPr>
          <w:p w14:paraId="758A9A2A" w14:textId="48883004" w:rsidR="00B45087" w:rsidRDefault="00B45087" w:rsidP="00B45087">
            <w:pPr>
              <w:pStyle w:val="Heading3"/>
              <w:spacing w:before="120" w:after="120"/>
            </w:pPr>
            <w:r>
              <w:t xml:space="preserve">Current </w:t>
            </w:r>
            <w:r w:rsidR="6E04B596">
              <w:t>p</w:t>
            </w:r>
            <w:r>
              <w:t>osition:</w:t>
            </w:r>
          </w:p>
        </w:tc>
        <w:tc>
          <w:tcPr>
            <w:tcW w:w="7932" w:type="dxa"/>
          </w:tcPr>
          <w:p w14:paraId="61492FAC" w14:textId="77777777" w:rsidR="00B45087" w:rsidRDefault="00B45087" w:rsidP="00B45087">
            <w:pPr>
              <w:pStyle w:val="Heading3"/>
              <w:spacing w:before="120"/>
            </w:pPr>
          </w:p>
        </w:tc>
      </w:tr>
      <w:tr w:rsidR="00B45087" w14:paraId="3E4B7A57" w14:textId="77777777" w:rsidTr="760D73EC">
        <w:tc>
          <w:tcPr>
            <w:tcW w:w="1980" w:type="dxa"/>
          </w:tcPr>
          <w:p w14:paraId="3126B083" w14:textId="5847856F" w:rsidR="00B45087" w:rsidRDefault="00B45087" w:rsidP="00B45087">
            <w:pPr>
              <w:pStyle w:val="Heading3"/>
              <w:spacing w:before="120" w:after="120"/>
            </w:pPr>
            <w:r>
              <w:t>Agency:</w:t>
            </w:r>
          </w:p>
        </w:tc>
        <w:tc>
          <w:tcPr>
            <w:tcW w:w="7932" w:type="dxa"/>
          </w:tcPr>
          <w:p w14:paraId="344E637D" w14:textId="77777777" w:rsidR="00B45087" w:rsidRDefault="00B45087" w:rsidP="00B45087">
            <w:pPr>
              <w:pStyle w:val="Heading3"/>
              <w:spacing w:before="120"/>
            </w:pPr>
          </w:p>
        </w:tc>
      </w:tr>
      <w:tr w:rsidR="00B45087" w14:paraId="17BA188B" w14:textId="77777777" w:rsidTr="760D73EC">
        <w:tc>
          <w:tcPr>
            <w:tcW w:w="1980" w:type="dxa"/>
          </w:tcPr>
          <w:p w14:paraId="70A143D4" w14:textId="4AD6D448" w:rsidR="00B45087" w:rsidRDefault="00B45087" w:rsidP="00B45087">
            <w:pPr>
              <w:pStyle w:val="Heading3"/>
              <w:spacing w:before="120" w:after="120"/>
            </w:pPr>
            <w:r>
              <w:t>City:</w:t>
            </w:r>
          </w:p>
        </w:tc>
        <w:tc>
          <w:tcPr>
            <w:tcW w:w="7932" w:type="dxa"/>
          </w:tcPr>
          <w:p w14:paraId="75B40F41" w14:textId="77777777" w:rsidR="00B45087" w:rsidRDefault="00B45087" w:rsidP="00B45087">
            <w:pPr>
              <w:pStyle w:val="Heading3"/>
              <w:spacing w:before="120"/>
            </w:pPr>
          </w:p>
        </w:tc>
      </w:tr>
      <w:tr w:rsidR="00B45087" w14:paraId="0CE75FE1" w14:textId="77777777" w:rsidTr="760D73EC">
        <w:tc>
          <w:tcPr>
            <w:tcW w:w="9912" w:type="dxa"/>
            <w:gridSpan w:val="2"/>
          </w:tcPr>
          <w:p w14:paraId="4219CC7F" w14:textId="780BED19" w:rsidR="00B45087" w:rsidRDefault="00B45087" w:rsidP="00B45087">
            <w:pPr>
              <w:pStyle w:val="Heading3"/>
              <w:spacing w:before="120"/>
            </w:pPr>
            <w:r>
              <w:t xml:space="preserve">Manager's support and approval to </w:t>
            </w:r>
            <w:proofErr w:type="gramStart"/>
            <w:r>
              <w:t>proceed</w:t>
            </w:r>
            <w:proofErr w:type="gramEnd"/>
          </w:p>
          <w:p w14:paraId="5CE30944" w14:textId="660B775B" w:rsidR="00B45087" w:rsidRDefault="00EF7F22" w:rsidP="00B450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5019C6" wp14:editId="30359EB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7620</wp:posOffset>
                      </wp:positionV>
                      <wp:extent cx="213360" cy="213360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FCE98A" id="Rectangle 1" o:spid="_x0000_s1026" style="position:absolute;margin-left:.65pt;margin-top:.6pt;width:16.8pt;height:16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" filled="f" strokecolor="#bfbfbf [2412]" strokeweight="1pt"/>
                  </w:pict>
                </mc:Fallback>
              </mc:AlternateContent>
            </w:r>
            <w:r>
              <w:t xml:space="preserve">         </w:t>
            </w:r>
            <w:r w:rsidR="00B45087">
              <w:t>Yes, I confirm I have discussed this opportunity with my manager and have their support and approval to proceed</w:t>
            </w:r>
            <w:r w:rsidR="00F424A7">
              <w:t xml:space="preserve"> and can spend 6-12 hours per month on GWN activities</w:t>
            </w:r>
            <w:r w:rsidR="00B45087">
              <w:t xml:space="preserve">.   </w:t>
            </w:r>
          </w:p>
        </w:tc>
      </w:tr>
    </w:tbl>
    <w:p w14:paraId="116C93BC" w14:textId="121DF3DF" w:rsidR="00B45087" w:rsidRDefault="008812EA" w:rsidP="008812EA">
      <w:pPr>
        <w:pStyle w:val="Heading3"/>
        <w:spacing w:before="120" w:after="120"/>
      </w:pPr>
      <w:r>
        <w:t>Please complete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812EA" w14:paraId="2671AB48" w14:textId="77777777" w:rsidTr="760D73EC">
        <w:tc>
          <w:tcPr>
            <w:tcW w:w="9912" w:type="dxa"/>
          </w:tcPr>
          <w:p w14:paraId="352A6820" w14:textId="7B50A2D3" w:rsidR="008812EA" w:rsidRDefault="008812EA" w:rsidP="00F60A8A">
            <w:pPr>
              <w:pStyle w:val="Heading3"/>
              <w:numPr>
                <w:ilvl w:val="0"/>
                <w:numId w:val="12"/>
              </w:numPr>
              <w:spacing w:before="0"/>
            </w:pPr>
            <w:r>
              <w:t xml:space="preserve">Why are you passionate about </w:t>
            </w:r>
            <w:r w:rsidR="7780386E">
              <w:t xml:space="preserve">Southern </w:t>
            </w:r>
            <w:r>
              <w:t>Government Women’s Network</w:t>
            </w:r>
            <w:r w:rsidR="0AC0CDF8">
              <w:t>?</w:t>
            </w:r>
            <w:r>
              <w:t xml:space="preserve"> </w:t>
            </w:r>
          </w:p>
          <w:p w14:paraId="443FB25A" w14:textId="03390329" w:rsidR="00F60A8A" w:rsidRDefault="00F60A8A" w:rsidP="67B77225">
            <w:pPr>
              <w:rPr>
                <w:rFonts w:eastAsia="Calibri"/>
              </w:rPr>
            </w:pPr>
          </w:p>
          <w:p w14:paraId="3D3B00C1" w14:textId="77777777" w:rsidR="00556857" w:rsidRPr="00F60A8A" w:rsidRDefault="00556857" w:rsidP="67B77225">
            <w:pPr>
              <w:rPr>
                <w:rFonts w:eastAsia="Calibri"/>
              </w:rPr>
            </w:pPr>
          </w:p>
          <w:p w14:paraId="04B81E5E" w14:textId="306D356B" w:rsidR="00F60A8A" w:rsidRPr="00F60A8A" w:rsidRDefault="00F60A8A" w:rsidP="67B77225">
            <w:pPr>
              <w:rPr>
                <w:rFonts w:eastAsia="Calibri"/>
              </w:rPr>
            </w:pPr>
          </w:p>
        </w:tc>
      </w:tr>
      <w:tr w:rsidR="008812EA" w14:paraId="306F9FF7" w14:textId="77777777" w:rsidTr="760D73EC">
        <w:trPr>
          <w:trHeight w:val="3086"/>
        </w:trPr>
        <w:tc>
          <w:tcPr>
            <w:tcW w:w="9912" w:type="dxa"/>
          </w:tcPr>
          <w:p w14:paraId="22D6EF4D" w14:textId="7B0D1581" w:rsidR="008812EA" w:rsidRDefault="7D4B1542" w:rsidP="00F60A8A">
            <w:pPr>
              <w:pStyle w:val="Heading3"/>
              <w:numPr>
                <w:ilvl w:val="0"/>
                <w:numId w:val="12"/>
              </w:numPr>
              <w:spacing w:before="0"/>
            </w:pPr>
            <w:r>
              <w:t>What skills</w:t>
            </w:r>
            <w:r w:rsidR="6354CE74">
              <w:t xml:space="preserve"> and expertise</w:t>
            </w:r>
            <w:r>
              <w:t xml:space="preserve"> do you bring to </w:t>
            </w:r>
            <w:r w:rsidR="58CB8E43">
              <w:t xml:space="preserve">the </w:t>
            </w:r>
            <w:r w:rsidR="3FB101CB">
              <w:t>C</w:t>
            </w:r>
            <w:r w:rsidR="58CB8E43">
              <w:t>ommittee</w:t>
            </w:r>
            <w:r w:rsidR="008812EA">
              <w:t xml:space="preserve">? </w:t>
            </w:r>
          </w:p>
          <w:p w14:paraId="246A5BD0" w14:textId="77777777" w:rsidR="008812EA" w:rsidRDefault="008812EA" w:rsidP="008812EA"/>
          <w:p w14:paraId="23DC821A" w14:textId="56191CF1" w:rsidR="67B77225" w:rsidRDefault="67B77225" w:rsidP="00556857"/>
        </w:tc>
      </w:tr>
      <w:tr w:rsidR="008812EA" w14:paraId="27FA3FE2" w14:textId="77777777" w:rsidTr="760D73EC">
        <w:tc>
          <w:tcPr>
            <w:tcW w:w="9912" w:type="dxa"/>
          </w:tcPr>
          <w:p w14:paraId="1963318A" w14:textId="67CD296C" w:rsidR="00BF525F" w:rsidRDefault="072DCAEE" w:rsidP="008F0B2A">
            <w:pPr>
              <w:pStyle w:val="Heading3"/>
              <w:numPr>
                <w:ilvl w:val="0"/>
                <w:numId w:val="12"/>
              </w:numPr>
              <w:spacing w:before="0"/>
            </w:pPr>
            <w:r>
              <w:t xml:space="preserve">In your view, what 2-3 things could </w:t>
            </w:r>
            <w:r w:rsidR="6D10EC5B">
              <w:t xml:space="preserve">you </w:t>
            </w:r>
            <w:r w:rsidR="09C88744">
              <w:t xml:space="preserve">offer to </w:t>
            </w:r>
            <w:r w:rsidR="6D10EC5B">
              <w:t xml:space="preserve">support the </w:t>
            </w:r>
            <w:r>
              <w:t>committee</w:t>
            </w:r>
            <w:r w:rsidR="6D1CB916">
              <w:t xml:space="preserve"> to</w:t>
            </w:r>
            <w:r w:rsidR="0EC8FF03">
              <w:t xml:space="preserve"> deliver on its strategy?</w:t>
            </w:r>
          </w:p>
          <w:p w14:paraId="26062DD5" w14:textId="77777777" w:rsidR="00BF525F" w:rsidRDefault="00BF525F" w:rsidP="00556857"/>
          <w:p w14:paraId="18F14476" w14:textId="77777777" w:rsidR="00F60A8A" w:rsidRDefault="00F60A8A" w:rsidP="00556857"/>
          <w:p w14:paraId="3151BE32" w14:textId="77412339" w:rsidR="00BF525F" w:rsidRPr="00BF525F" w:rsidRDefault="00BF525F" w:rsidP="00BF525F"/>
        </w:tc>
      </w:tr>
    </w:tbl>
    <w:p w14:paraId="09CF50B0" w14:textId="0AA7606A" w:rsidR="00F60A8A" w:rsidRDefault="00556857" w:rsidP="00F069B2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DD5B31" wp14:editId="10BD6BAB">
                <wp:simplePos x="0" y="0"/>
                <wp:positionH relativeFrom="column">
                  <wp:posOffset>4816475</wp:posOffset>
                </wp:positionH>
                <wp:positionV relativeFrom="paragraph">
                  <wp:posOffset>281305</wp:posOffset>
                </wp:positionV>
                <wp:extent cx="212725" cy="213360"/>
                <wp:effectExtent l="0" t="0" r="1587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7CF09F" id="Rectangle 5" o:spid="_x0000_s1026" style="position:absolute;margin-left:379.25pt;margin-top:22.15pt;width:16.75pt;height:16.8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" filled="f" strokecolor="#bfbfbf [24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82B02B" wp14:editId="24DE7379">
                <wp:simplePos x="0" y="0"/>
                <wp:positionH relativeFrom="column">
                  <wp:posOffset>4069715</wp:posOffset>
                </wp:positionH>
                <wp:positionV relativeFrom="paragraph">
                  <wp:posOffset>281305</wp:posOffset>
                </wp:positionV>
                <wp:extent cx="212090" cy="213360"/>
                <wp:effectExtent l="0" t="0" r="1651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61995B" id="Rectangle 2" o:spid="_x0000_s1026" style="position:absolute;margin-left:320.45pt;margin-top:22.15pt;width:16.7pt;height:16.8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" filled="f" strokecolor="#bfbfbf [2412]" strokeweight="1pt"/>
            </w:pict>
          </mc:Fallback>
        </mc:AlternateContent>
      </w:r>
      <w:r w:rsidR="00F069B2">
        <w:t>Face-to-face</w:t>
      </w:r>
      <w:r w:rsidR="008812EA">
        <w:t>/</w:t>
      </w:r>
      <w:r w:rsidR="62C2093F">
        <w:t>v</w:t>
      </w:r>
      <w:r w:rsidR="00F60A8A">
        <w:t>irtual</w:t>
      </w:r>
      <w:r w:rsidR="00F069B2">
        <w:t xml:space="preserve"> meetings will be held with shortlisted candidates</w:t>
      </w:r>
      <w:r w:rsidR="5C13BFBD">
        <w:t xml:space="preserve"> in</w:t>
      </w:r>
      <w:r w:rsidR="008812EA">
        <w:t xml:space="preserve"> </w:t>
      </w:r>
      <w:r w:rsidR="00957C9A">
        <w:t>September</w:t>
      </w:r>
      <w:r w:rsidR="1DEF4036">
        <w:t>.</w:t>
      </w:r>
      <w:r w:rsidR="00F069B2">
        <w:t xml:space="preserve"> </w:t>
      </w:r>
    </w:p>
    <w:p w14:paraId="325DD9B0" w14:textId="6325FC22" w:rsidR="00F60A8A" w:rsidRDefault="00F069B2" w:rsidP="00F069B2">
      <w:r>
        <w:t>Please confirm that you would be available during this period.</w:t>
      </w:r>
      <w:r w:rsidR="008812EA">
        <w:t xml:space="preserve">     Yes              No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8812EA" w14:paraId="77B9CCC1" w14:textId="77777777" w:rsidTr="008812EA">
        <w:tc>
          <w:tcPr>
            <w:tcW w:w="4956" w:type="dxa"/>
          </w:tcPr>
          <w:p w14:paraId="7808F4A5" w14:textId="1B98C32F" w:rsidR="008812EA" w:rsidRDefault="008812EA" w:rsidP="00F069B2">
            <w:r w:rsidRPr="008812EA">
              <w:rPr>
                <w:rFonts w:eastAsia="Times New Roman"/>
                <w:i/>
                <w:color w:val="036673"/>
                <w:sz w:val="24"/>
                <w:szCs w:val="24"/>
              </w:rPr>
              <w:t>Signed:</w:t>
            </w:r>
          </w:p>
        </w:tc>
        <w:tc>
          <w:tcPr>
            <w:tcW w:w="4956" w:type="dxa"/>
          </w:tcPr>
          <w:p w14:paraId="0A9E589A" w14:textId="528E159A" w:rsidR="008812EA" w:rsidRDefault="008812EA" w:rsidP="00F60A8A">
            <w:r w:rsidRPr="008812EA">
              <w:rPr>
                <w:rFonts w:eastAsia="Times New Roman"/>
                <w:i/>
                <w:color w:val="036673"/>
                <w:sz w:val="24"/>
                <w:szCs w:val="24"/>
              </w:rPr>
              <w:t>Date:</w:t>
            </w:r>
          </w:p>
        </w:tc>
      </w:tr>
    </w:tbl>
    <w:p w14:paraId="5EEB7B14" w14:textId="72D1C1EA" w:rsidR="00556857" w:rsidRPr="00556857" w:rsidRDefault="00556857" w:rsidP="00556857">
      <w:pPr>
        <w:tabs>
          <w:tab w:val="left" w:pos="1695"/>
        </w:tabs>
      </w:pPr>
    </w:p>
    <w:sectPr w:rsidR="00556857" w:rsidRPr="00556857" w:rsidSect="00D2004A">
      <w:footerReference w:type="default" r:id="rId11"/>
      <w:headerReference w:type="first" r:id="rId12"/>
      <w:footerReference w:type="first" r:id="rId13"/>
      <w:pgSz w:w="11906" w:h="16838"/>
      <w:pgMar w:top="1015" w:right="991" w:bottom="284" w:left="993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266A" w14:textId="77777777" w:rsidR="00092895" w:rsidRDefault="00092895" w:rsidP="00566715">
      <w:r>
        <w:separator/>
      </w:r>
    </w:p>
  </w:endnote>
  <w:endnote w:type="continuationSeparator" w:id="0">
    <w:p w14:paraId="026D0CE9" w14:textId="77777777" w:rsidR="00092895" w:rsidRDefault="00092895" w:rsidP="00566715">
      <w:r>
        <w:continuationSeparator/>
      </w:r>
    </w:p>
  </w:endnote>
  <w:endnote w:type="continuationNotice" w:id="1">
    <w:p w14:paraId="6940F4F6" w14:textId="77777777" w:rsidR="00092895" w:rsidRDefault="0009289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4DC3" w14:textId="62A746D9" w:rsidR="00362E33" w:rsidRPr="00362E33" w:rsidRDefault="00566715" w:rsidP="00566715">
    <w:pPr>
      <w:pStyle w:val="Footer"/>
    </w:pPr>
    <w:r w:rsidRPr="00DA31C5">
      <w:rPr>
        <w:noProof/>
      </w:rPr>
      <w:drawing>
        <wp:anchor distT="0" distB="0" distL="114300" distR="114300" simplePos="0" relativeHeight="251658240" behindDoc="0" locked="0" layoutInCell="1" allowOverlap="1" wp14:anchorId="1C060E9A" wp14:editId="438EA9ED">
          <wp:simplePos x="0" y="0"/>
          <wp:positionH relativeFrom="column">
            <wp:posOffset>6159500</wp:posOffset>
          </wp:positionH>
          <wp:positionV relativeFrom="paragraph">
            <wp:posOffset>212725</wp:posOffset>
          </wp:positionV>
          <wp:extent cx="190500" cy="308919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308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 w:rsidR="008C454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DFFF383" wp14:editId="42E3D88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576a4fa881649de54e4a7ad2" descr="{&quot;HashCode&quot;:19409709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C476E0" w14:textId="4E7F4F72" w:rsidR="008C4542" w:rsidRPr="008C4542" w:rsidRDefault="008C4542" w:rsidP="00566715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FFF383" id="_x0000_t202" coordsize="21600,21600" o:spt="202" path="m,l,21600r21600,l21600,xe">
              <v:stroke joinstyle="miter"/>
              <v:path gradientshapeok="t" o:connecttype="rect"/>
            </v:shapetype>
            <v:shape id="MSIPCM576a4fa881649de54e4a7ad2" o:spid="_x0000_s1026" type="#_x0000_t202" alt="{&quot;HashCode&quot;:194097095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Tf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" o:allowincell="f" filled="f" stroked="f" strokeweight=".5pt">
              <v:textbox inset=",0,,0">
                <w:txbxContent>
                  <w:p w14:paraId="6DC476E0" w14:textId="4E7F4F72" w:rsidR="008C4542" w:rsidRPr="008C4542" w:rsidRDefault="008C4542" w:rsidP="00566715"/>
                </w:txbxContent>
              </v:textbox>
              <w10:wrap anchorx="page" anchory="page"/>
            </v:shape>
          </w:pict>
        </mc:Fallback>
      </mc:AlternateContent>
    </w:r>
    <w:r w:rsidR="00362E33" w:rsidRPr="00DA31C5">
      <w:fldChar w:fldCharType="begin"/>
    </w:r>
    <w:r w:rsidR="00362E33" w:rsidRPr="00DA31C5">
      <w:instrText xml:space="preserve"> PAGE   \* MERGEFORMAT </w:instrText>
    </w:r>
    <w:r w:rsidR="00362E33" w:rsidRPr="00DA31C5">
      <w:fldChar w:fldCharType="separate"/>
    </w:r>
    <w:r w:rsidR="57FF5455">
      <w:t>2</w:t>
    </w:r>
    <w:r w:rsidR="00362E33" w:rsidRPr="00DA31C5">
      <w:rPr>
        <w:b/>
        <w:bCs/>
        <w:noProof/>
      </w:rPr>
      <w:fldChar w:fldCharType="end"/>
    </w:r>
    <w:r w:rsidR="57FF5455">
      <w:rPr>
        <w:b/>
        <w:bCs/>
      </w:rPr>
      <w:t xml:space="preserve"> </w:t>
    </w:r>
    <w:r w:rsidR="57FF5455" w:rsidRPr="00DA31C5">
      <w:t>|</w:t>
    </w:r>
    <w:r w:rsidR="57FF5455">
      <w:rPr>
        <w:b/>
        <w:bCs/>
      </w:rPr>
      <w:t xml:space="preserve"> </w:t>
    </w:r>
    <w:r w:rsidR="0073164C" w:rsidRPr="0073164C">
      <w:t>Southern</w:t>
    </w:r>
    <w:r w:rsidR="0073164C">
      <w:rPr>
        <w:b/>
        <w:bCs/>
      </w:rPr>
      <w:t xml:space="preserve"> </w:t>
    </w:r>
    <w:r w:rsidR="57FF5455" w:rsidRPr="00963057">
      <w:t>GWN</w:t>
    </w:r>
    <w:r w:rsidR="57FF5455">
      <w:t xml:space="preserve"> Committee EOI Information Pack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50A7" w14:textId="0934B630" w:rsidR="00362E33" w:rsidRDefault="008C4542" w:rsidP="0056671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463E15DF" wp14:editId="04A1772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0ebe45aaaf7298c4ee230f6e" descr="{&quot;HashCode&quot;:194097095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F35D78" w14:textId="012B23EC" w:rsidR="008C4542" w:rsidRPr="008C4542" w:rsidRDefault="008C4542" w:rsidP="00566715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E15DF" id="_x0000_t202" coordsize="21600,21600" o:spt="202" path="m,l,21600r21600,l21600,xe">
              <v:stroke joinstyle="miter"/>
              <v:path gradientshapeok="t" o:connecttype="rect"/>
            </v:shapetype>
            <v:shape id="MSIPCM0ebe45aaaf7298c4ee230f6e" o:spid="_x0000_s1027" type="#_x0000_t202" alt="{&quot;HashCode&quot;:1940970954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vy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" o:allowincell="f" filled="f" stroked="f" strokeweight=".5pt">
              <v:textbox inset=",0,,0">
                <w:txbxContent>
                  <w:p w14:paraId="48F35D78" w14:textId="012B23EC" w:rsidR="008C4542" w:rsidRPr="008C4542" w:rsidRDefault="008C4542" w:rsidP="0056671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79EB" w14:textId="77777777" w:rsidR="00092895" w:rsidRDefault="00092895" w:rsidP="00566715">
      <w:r>
        <w:separator/>
      </w:r>
    </w:p>
  </w:footnote>
  <w:footnote w:type="continuationSeparator" w:id="0">
    <w:p w14:paraId="17A1D90C" w14:textId="77777777" w:rsidR="00092895" w:rsidRDefault="00092895" w:rsidP="00566715">
      <w:r>
        <w:continuationSeparator/>
      </w:r>
    </w:p>
  </w:footnote>
  <w:footnote w:type="continuationNotice" w:id="1">
    <w:p w14:paraId="08B8C5BD" w14:textId="77777777" w:rsidR="00092895" w:rsidRDefault="0009289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B018" w14:textId="49E7E990" w:rsidR="00362E33" w:rsidRDefault="00BC4B13" w:rsidP="00566715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60F80D15" wp14:editId="52997D19">
          <wp:simplePos x="0" y="0"/>
          <wp:positionH relativeFrom="margin">
            <wp:posOffset>4601845</wp:posOffset>
          </wp:positionH>
          <wp:positionV relativeFrom="margin">
            <wp:posOffset>-768985</wp:posOffset>
          </wp:positionV>
          <wp:extent cx="2102485" cy="1181100"/>
          <wp:effectExtent l="0" t="0" r="0" b="0"/>
          <wp:wrapSquare wrapText="bothSides"/>
          <wp:docPr id="15" name="Picture 1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06E5"/>
    <w:multiLevelType w:val="hybridMultilevel"/>
    <w:tmpl w:val="DEBA4922"/>
    <w:lvl w:ilvl="0" w:tplc="537634A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42E3"/>
    <w:multiLevelType w:val="hybridMultilevel"/>
    <w:tmpl w:val="FF702F48"/>
    <w:lvl w:ilvl="0" w:tplc="22126B34">
      <w:start w:val="1"/>
      <w:numFmt w:val="decimal"/>
      <w:pStyle w:val="Numberedbold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44B43"/>
    <w:multiLevelType w:val="hybridMultilevel"/>
    <w:tmpl w:val="1488288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20A"/>
    <w:multiLevelType w:val="hybridMultilevel"/>
    <w:tmpl w:val="2EFCFE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15571"/>
    <w:multiLevelType w:val="hybridMultilevel"/>
    <w:tmpl w:val="2892AF9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76158A"/>
    <w:multiLevelType w:val="hybridMultilevel"/>
    <w:tmpl w:val="E4960B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63167"/>
    <w:multiLevelType w:val="hybridMultilevel"/>
    <w:tmpl w:val="FAECFB2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50028"/>
    <w:multiLevelType w:val="hybridMultilevel"/>
    <w:tmpl w:val="588C68BC"/>
    <w:lvl w:ilvl="0" w:tplc="AED01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94C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EA7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CA0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04E3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0871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68A2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44C4B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B3C2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AC4F90"/>
    <w:multiLevelType w:val="hybridMultilevel"/>
    <w:tmpl w:val="2C88E6EC"/>
    <w:lvl w:ilvl="0" w:tplc="92CADE14">
      <w:start w:val="1"/>
      <w:numFmt w:val="bullet"/>
      <w:pStyle w:val="ListParagraph"/>
      <w:lvlText w:val="—"/>
      <w:lvlJc w:val="left"/>
      <w:pPr>
        <w:ind w:left="1440" w:hanging="360"/>
      </w:pPr>
      <w:rPr>
        <w:rFonts w:ascii="Segoe UI Light" w:hAnsi="Segoe UI Light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436453"/>
    <w:multiLevelType w:val="hybridMultilevel"/>
    <w:tmpl w:val="06DA3B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546801">
    <w:abstractNumId w:val="8"/>
  </w:num>
  <w:num w:numId="2" w16cid:durableId="1189027433">
    <w:abstractNumId w:val="8"/>
  </w:num>
  <w:num w:numId="3" w16cid:durableId="1897886362">
    <w:abstractNumId w:val="5"/>
  </w:num>
  <w:num w:numId="4" w16cid:durableId="2007122891">
    <w:abstractNumId w:val="1"/>
  </w:num>
  <w:num w:numId="5" w16cid:durableId="2026705499">
    <w:abstractNumId w:val="1"/>
    <w:lvlOverride w:ilvl="0">
      <w:startOverride w:val="1"/>
    </w:lvlOverride>
  </w:num>
  <w:num w:numId="6" w16cid:durableId="2128767916">
    <w:abstractNumId w:val="1"/>
    <w:lvlOverride w:ilvl="0">
      <w:startOverride w:val="1"/>
    </w:lvlOverride>
  </w:num>
  <w:num w:numId="7" w16cid:durableId="1721050029">
    <w:abstractNumId w:val="1"/>
    <w:lvlOverride w:ilvl="0">
      <w:startOverride w:val="1"/>
    </w:lvlOverride>
  </w:num>
  <w:num w:numId="8" w16cid:durableId="1113091520">
    <w:abstractNumId w:val="1"/>
    <w:lvlOverride w:ilvl="0">
      <w:startOverride w:val="1"/>
    </w:lvlOverride>
  </w:num>
  <w:num w:numId="9" w16cid:durableId="430972890">
    <w:abstractNumId w:val="3"/>
  </w:num>
  <w:num w:numId="10" w16cid:durableId="1937520383">
    <w:abstractNumId w:val="9"/>
  </w:num>
  <w:num w:numId="11" w16cid:durableId="562176612">
    <w:abstractNumId w:val="4"/>
  </w:num>
  <w:num w:numId="12" w16cid:durableId="1565598956">
    <w:abstractNumId w:val="6"/>
  </w:num>
  <w:num w:numId="13" w16cid:durableId="1254049888">
    <w:abstractNumId w:val="8"/>
  </w:num>
  <w:num w:numId="14" w16cid:durableId="582104551">
    <w:abstractNumId w:val="8"/>
  </w:num>
  <w:num w:numId="15" w16cid:durableId="664088410">
    <w:abstractNumId w:val="8"/>
  </w:num>
  <w:num w:numId="16" w16cid:durableId="1280916211">
    <w:abstractNumId w:val="8"/>
  </w:num>
  <w:num w:numId="17" w16cid:durableId="175074635">
    <w:abstractNumId w:val="7"/>
  </w:num>
  <w:num w:numId="18" w16cid:durableId="2052684806">
    <w:abstractNumId w:val="0"/>
  </w:num>
  <w:num w:numId="19" w16cid:durableId="781072669">
    <w:abstractNumId w:val="2"/>
  </w:num>
  <w:num w:numId="20" w16cid:durableId="2103916314">
    <w:abstractNumId w:val="8"/>
  </w:num>
  <w:num w:numId="21" w16cid:durableId="1956136645">
    <w:abstractNumId w:val="8"/>
  </w:num>
  <w:num w:numId="22" w16cid:durableId="1149832216">
    <w:abstractNumId w:val="8"/>
  </w:num>
  <w:num w:numId="23" w16cid:durableId="1386948560">
    <w:abstractNumId w:val="8"/>
  </w:num>
  <w:num w:numId="24" w16cid:durableId="736436079">
    <w:abstractNumId w:val="8"/>
  </w:num>
  <w:num w:numId="25" w16cid:durableId="104735022">
    <w:abstractNumId w:val="8"/>
  </w:num>
  <w:num w:numId="26" w16cid:durableId="513810288">
    <w:abstractNumId w:val="8"/>
  </w:num>
  <w:num w:numId="27" w16cid:durableId="707879339">
    <w:abstractNumId w:val="8"/>
  </w:num>
  <w:num w:numId="28" w16cid:durableId="267347435">
    <w:abstractNumId w:val="8"/>
  </w:num>
  <w:num w:numId="29" w16cid:durableId="11112385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33"/>
    <w:rsid w:val="00005ED1"/>
    <w:rsid w:val="0002013E"/>
    <w:rsid w:val="00032674"/>
    <w:rsid w:val="00034711"/>
    <w:rsid w:val="00071550"/>
    <w:rsid w:val="0007510F"/>
    <w:rsid w:val="00092895"/>
    <w:rsid w:val="000B5A8D"/>
    <w:rsid w:val="000C00F5"/>
    <w:rsid w:val="000C213D"/>
    <w:rsid w:val="000C670F"/>
    <w:rsid w:val="000D2142"/>
    <w:rsid w:val="00125636"/>
    <w:rsid w:val="00147B04"/>
    <w:rsid w:val="00171A87"/>
    <w:rsid w:val="00171D9F"/>
    <w:rsid w:val="001727F5"/>
    <w:rsid w:val="001E3BCF"/>
    <w:rsid w:val="001F0CAF"/>
    <w:rsid w:val="00222570"/>
    <w:rsid w:val="002432F0"/>
    <w:rsid w:val="00246006"/>
    <w:rsid w:val="002605A4"/>
    <w:rsid w:val="00264E9D"/>
    <w:rsid w:val="00265AE3"/>
    <w:rsid w:val="00281C15"/>
    <w:rsid w:val="00292F75"/>
    <w:rsid w:val="002A455E"/>
    <w:rsid w:val="002D5930"/>
    <w:rsid w:val="002D6362"/>
    <w:rsid w:val="002E6712"/>
    <w:rsid w:val="002F1B7B"/>
    <w:rsid w:val="00333980"/>
    <w:rsid w:val="00334993"/>
    <w:rsid w:val="00335721"/>
    <w:rsid w:val="00362E33"/>
    <w:rsid w:val="003965EC"/>
    <w:rsid w:val="00396FD7"/>
    <w:rsid w:val="003A3C9A"/>
    <w:rsid w:val="003C0A8E"/>
    <w:rsid w:val="003C6F97"/>
    <w:rsid w:val="003D1D88"/>
    <w:rsid w:val="003D5723"/>
    <w:rsid w:val="00422365"/>
    <w:rsid w:val="00434012"/>
    <w:rsid w:val="00446C21"/>
    <w:rsid w:val="0045064C"/>
    <w:rsid w:val="00475DFF"/>
    <w:rsid w:val="00483E4F"/>
    <w:rsid w:val="00495824"/>
    <w:rsid w:val="004B0FE5"/>
    <w:rsid w:val="004B2FA6"/>
    <w:rsid w:val="004F4935"/>
    <w:rsid w:val="00507B9B"/>
    <w:rsid w:val="005178FD"/>
    <w:rsid w:val="005349CE"/>
    <w:rsid w:val="00556857"/>
    <w:rsid w:val="00566715"/>
    <w:rsid w:val="00567F02"/>
    <w:rsid w:val="005702B0"/>
    <w:rsid w:val="005800DA"/>
    <w:rsid w:val="00591E12"/>
    <w:rsid w:val="005B20BB"/>
    <w:rsid w:val="005B7EEA"/>
    <w:rsid w:val="005C1F85"/>
    <w:rsid w:val="005C31F7"/>
    <w:rsid w:val="005D51A3"/>
    <w:rsid w:val="005FAA39"/>
    <w:rsid w:val="0062233B"/>
    <w:rsid w:val="00631CBA"/>
    <w:rsid w:val="006C1721"/>
    <w:rsid w:val="006C2223"/>
    <w:rsid w:val="006C2DEE"/>
    <w:rsid w:val="006D1EE4"/>
    <w:rsid w:val="006E0297"/>
    <w:rsid w:val="006F2DA9"/>
    <w:rsid w:val="007126E6"/>
    <w:rsid w:val="00727B78"/>
    <w:rsid w:val="0073164C"/>
    <w:rsid w:val="00763EDB"/>
    <w:rsid w:val="00773BDB"/>
    <w:rsid w:val="00786615"/>
    <w:rsid w:val="0079D424"/>
    <w:rsid w:val="007C15BA"/>
    <w:rsid w:val="007D73A3"/>
    <w:rsid w:val="00805D9B"/>
    <w:rsid w:val="0081769D"/>
    <w:rsid w:val="0083089F"/>
    <w:rsid w:val="0085393D"/>
    <w:rsid w:val="00866A5C"/>
    <w:rsid w:val="008676C3"/>
    <w:rsid w:val="00877358"/>
    <w:rsid w:val="008812EA"/>
    <w:rsid w:val="008B5A36"/>
    <w:rsid w:val="008C4542"/>
    <w:rsid w:val="008F0B2A"/>
    <w:rsid w:val="00916B80"/>
    <w:rsid w:val="00930502"/>
    <w:rsid w:val="009509E5"/>
    <w:rsid w:val="00951638"/>
    <w:rsid w:val="00957C9A"/>
    <w:rsid w:val="00961833"/>
    <w:rsid w:val="00963057"/>
    <w:rsid w:val="00965C95"/>
    <w:rsid w:val="00977A82"/>
    <w:rsid w:val="00983566"/>
    <w:rsid w:val="00984DEC"/>
    <w:rsid w:val="009B3EE8"/>
    <w:rsid w:val="009B45CF"/>
    <w:rsid w:val="009B4DD9"/>
    <w:rsid w:val="009C3D45"/>
    <w:rsid w:val="009D1203"/>
    <w:rsid w:val="009E0AD2"/>
    <w:rsid w:val="009E4603"/>
    <w:rsid w:val="009E60FE"/>
    <w:rsid w:val="009F3CD4"/>
    <w:rsid w:val="00AB6C52"/>
    <w:rsid w:val="00AC400A"/>
    <w:rsid w:val="00AE0868"/>
    <w:rsid w:val="00AE50B2"/>
    <w:rsid w:val="00B23021"/>
    <w:rsid w:val="00B45087"/>
    <w:rsid w:val="00B5004F"/>
    <w:rsid w:val="00BA07EE"/>
    <w:rsid w:val="00BC4B13"/>
    <w:rsid w:val="00BC6D6F"/>
    <w:rsid w:val="00BD7C8C"/>
    <w:rsid w:val="00BF525F"/>
    <w:rsid w:val="00BF7DF0"/>
    <w:rsid w:val="00C07668"/>
    <w:rsid w:val="00C291D0"/>
    <w:rsid w:val="00C55B67"/>
    <w:rsid w:val="00C642F7"/>
    <w:rsid w:val="00C72BD5"/>
    <w:rsid w:val="00CB2013"/>
    <w:rsid w:val="00CD208C"/>
    <w:rsid w:val="00CE29F7"/>
    <w:rsid w:val="00D03196"/>
    <w:rsid w:val="00D06DD1"/>
    <w:rsid w:val="00D2004A"/>
    <w:rsid w:val="00D23527"/>
    <w:rsid w:val="00D472EA"/>
    <w:rsid w:val="00D77D85"/>
    <w:rsid w:val="00DB1E90"/>
    <w:rsid w:val="00DC6FE6"/>
    <w:rsid w:val="00DE4E46"/>
    <w:rsid w:val="00DF3E41"/>
    <w:rsid w:val="00E51F8B"/>
    <w:rsid w:val="00E72EE5"/>
    <w:rsid w:val="00E86B9E"/>
    <w:rsid w:val="00E877A5"/>
    <w:rsid w:val="00E91246"/>
    <w:rsid w:val="00EB03F0"/>
    <w:rsid w:val="00EB7137"/>
    <w:rsid w:val="00EC1086"/>
    <w:rsid w:val="00EF7F22"/>
    <w:rsid w:val="00F00D28"/>
    <w:rsid w:val="00F069B2"/>
    <w:rsid w:val="00F424A7"/>
    <w:rsid w:val="00F542E8"/>
    <w:rsid w:val="00F60A8A"/>
    <w:rsid w:val="00F65C6A"/>
    <w:rsid w:val="00F760E4"/>
    <w:rsid w:val="00F77A9C"/>
    <w:rsid w:val="00FA650B"/>
    <w:rsid w:val="00FC4F52"/>
    <w:rsid w:val="00FC7A67"/>
    <w:rsid w:val="00FD337C"/>
    <w:rsid w:val="01B06D29"/>
    <w:rsid w:val="02A90463"/>
    <w:rsid w:val="031EFD6B"/>
    <w:rsid w:val="0382562E"/>
    <w:rsid w:val="03C37551"/>
    <w:rsid w:val="03D0DF57"/>
    <w:rsid w:val="0452CAB2"/>
    <w:rsid w:val="04830B33"/>
    <w:rsid w:val="048E0400"/>
    <w:rsid w:val="04D0BA54"/>
    <w:rsid w:val="04E419A4"/>
    <w:rsid w:val="05963C2C"/>
    <w:rsid w:val="05A3EF5E"/>
    <w:rsid w:val="05B7935D"/>
    <w:rsid w:val="06567D7F"/>
    <w:rsid w:val="0661E697"/>
    <w:rsid w:val="06649D2F"/>
    <w:rsid w:val="066C8AB5"/>
    <w:rsid w:val="06C3EB6B"/>
    <w:rsid w:val="070A58AC"/>
    <w:rsid w:val="072DCAEE"/>
    <w:rsid w:val="0783AC02"/>
    <w:rsid w:val="083BC161"/>
    <w:rsid w:val="098593CF"/>
    <w:rsid w:val="09A42B77"/>
    <w:rsid w:val="09B9D071"/>
    <w:rsid w:val="09C88744"/>
    <w:rsid w:val="09DAB378"/>
    <w:rsid w:val="0A5CF5A1"/>
    <w:rsid w:val="0A9000E4"/>
    <w:rsid w:val="0AB78577"/>
    <w:rsid w:val="0AC0CDF8"/>
    <w:rsid w:val="0AECF140"/>
    <w:rsid w:val="0CA39861"/>
    <w:rsid w:val="0CB1AA91"/>
    <w:rsid w:val="0CD75CCD"/>
    <w:rsid w:val="0D70D5C7"/>
    <w:rsid w:val="0D781FA8"/>
    <w:rsid w:val="0D83E3E1"/>
    <w:rsid w:val="0DDE9096"/>
    <w:rsid w:val="0E120D2A"/>
    <w:rsid w:val="0EC8FF03"/>
    <w:rsid w:val="0ED03EDE"/>
    <w:rsid w:val="0F94B52E"/>
    <w:rsid w:val="1084A8B2"/>
    <w:rsid w:val="10E00502"/>
    <w:rsid w:val="10ED844A"/>
    <w:rsid w:val="119EF85E"/>
    <w:rsid w:val="11D91EA4"/>
    <w:rsid w:val="1364107F"/>
    <w:rsid w:val="139B5EEA"/>
    <w:rsid w:val="14DE66E5"/>
    <w:rsid w:val="151DC88A"/>
    <w:rsid w:val="153DEE80"/>
    <w:rsid w:val="1570EE54"/>
    <w:rsid w:val="16A4BA4D"/>
    <w:rsid w:val="170CBEB5"/>
    <w:rsid w:val="170D9724"/>
    <w:rsid w:val="17A90B4A"/>
    <w:rsid w:val="17FAB265"/>
    <w:rsid w:val="188EC7AC"/>
    <w:rsid w:val="189D80AC"/>
    <w:rsid w:val="18F24ADD"/>
    <w:rsid w:val="196DB329"/>
    <w:rsid w:val="1A52DCE4"/>
    <w:rsid w:val="1A85ACBB"/>
    <w:rsid w:val="1AD14C4A"/>
    <w:rsid w:val="1AD8FB10"/>
    <w:rsid w:val="1C5288F0"/>
    <w:rsid w:val="1C700D38"/>
    <w:rsid w:val="1D04ADF8"/>
    <w:rsid w:val="1D12A05D"/>
    <w:rsid w:val="1D1D179F"/>
    <w:rsid w:val="1DEF4036"/>
    <w:rsid w:val="1E08ED0C"/>
    <w:rsid w:val="1E869F04"/>
    <w:rsid w:val="1ECEF749"/>
    <w:rsid w:val="1FB58B5C"/>
    <w:rsid w:val="203A49B0"/>
    <w:rsid w:val="203B9004"/>
    <w:rsid w:val="203C4EBA"/>
    <w:rsid w:val="2058DBAE"/>
    <w:rsid w:val="21042B5B"/>
    <w:rsid w:val="214263B4"/>
    <w:rsid w:val="21C83721"/>
    <w:rsid w:val="234F890E"/>
    <w:rsid w:val="237D38D8"/>
    <w:rsid w:val="23812D0B"/>
    <w:rsid w:val="24232BBA"/>
    <w:rsid w:val="24608085"/>
    <w:rsid w:val="25894E75"/>
    <w:rsid w:val="2598D769"/>
    <w:rsid w:val="25AFB982"/>
    <w:rsid w:val="2615D4D7"/>
    <w:rsid w:val="26404D97"/>
    <w:rsid w:val="27736CDF"/>
    <w:rsid w:val="277CEB99"/>
    <w:rsid w:val="27B1283B"/>
    <w:rsid w:val="27DC1DF8"/>
    <w:rsid w:val="29473D49"/>
    <w:rsid w:val="295DB30A"/>
    <w:rsid w:val="2AC716E9"/>
    <w:rsid w:val="2CE1B9FA"/>
    <w:rsid w:val="2E32983B"/>
    <w:rsid w:val="2EE7E530"/>
    <w:rsid w:val="30158578"/>
    <w:rsid w:val="3038B813"/>
    <w:rsid w:val="3163EE5D"/>
    <w:rsid w:val="316BD907"/>
    <w:rsid w:val="3266F605"/>
    <w:rsid w:val="32B21214"/>
    <w:rsid w:val="32C4B259"/>
    <w:rsid w:val="33338A0A"/>
    <w:rsid w:val="33445309"/>
    <w:rsid w:val="3394DFA3"/>
    <w:rsid w:val="33C2F4EA"/>
    <w:rsid w:val="35132808"/>
    <w:rsid w:val="35AF2498"/>
    <w:rsid w:val="366FE4F9"/>
    <w:rsid w:val="37556DA7"/>
    <w:rsid w:val="37A76CBB"/>
    <w:rsid w:val="37CFB688"/>
    <w:rsid w:val="38061145"/>
    <w:rsid w:val="3806A81E"/>
    <w:rsid w:val="3838388D"/>
    <w:rsid w:val="38F22CEC"/>
    <w:rsid w:val="38FF53F4"/>
    <w:rsid w:val="395088A6"/>
    <w:rsid w:val="3A6CA6EF"/>
    <w:rsid w:val="3A9D4784"/>
    <w:rsid w:val="3B60AA5D"/>
    <w:rsid w:val="3C83EEB7"/>
    <w:rsid w:val="3D0855DA"/>
    <w:rsid w:val="3D379C62"/>
    <w:rsid w:val="3D9590CE"/>
    <w:rsid w:val="3F7AC8A3"/>
    <w:rsid w:val="3FB101CB"/>
    <w:rsid w:val="40341B80"/>
    <w:rsid w:val="40649906"/>
    <w:rsid w:val="41782A47"/>
    <w:rsid w:val="4194106A"/>
    <w:rsid w:val="42DE428F"/>
    <w:rsid w:val="43218758"/>
    <w:rsid w:val="43A57B12"/>
    <w:rsid w:val="440D51C6"/>
    <w:rsid w:val="440E22CB"/>
    <w:rsid w:val="4429230F"/>
    <w:rsid w:val="4429AD34"/>
    <w:rsid w:val="44641735"/>
    <w:rsid w:val="44CDDCAA"/>
    <w:rsid w:val="46DE7EA8"/>
    <w:rsid w:val="4775513F"/>
    <w:rsid w:val="47B47FF8"/>
    <w:rsid w:val="483A3C91"/>
    <w:rsid w:val="48E9AF9A"/>
    <w:rsid w:val="49636DDE"/>
    <w:rsid w:val="4A5ED1FE"/>
    <w:rsid w:val="4AD66EA2"/>
    <w:rsid w:val="4BB1EFCB"/>
    <w:rsid w:val="4CA18034"/>
    <w:rsid w:val="4D96E43A"/>
    <w:rsid w:val="4DC41820"/>
    <w:rsid w:val="4E143C74"/>
    <w:rsid w:val="4F5445B3"/>
    <w:rsid w:val="4F98E390"/>
    <w:rsid w:val="50756CC7"/>
    <w:rsid w:val="50E3CA21"/>
    <w:rsid w:val="5115CD70"/>
    <w:rsid w:val="53AE28A4"/>
    <w:rsid w:val="53B4B57C"/>
    <w:rsid w:val="544519A8"/>
    <w:rsid w:val="54592F53"/>
    <w:rsid w:val="545E0A2E"/>
    <w:rsid w:val="548F521E"/>
    <w:rsid w:val="5583F9AD"/>
    <w:rsid w:val="55B27C55"/>
    <w:rsid w:val="55EC3CEE"/>
    <w:rsid w:val="56940718"/>
    <w:rsid w:val="571B8F5D"/>
    <w:rsid w:val="57FF5455"/>
    <w:rsid w:val="580A4C3B"/>
    <w:rsid w:val="581C8E3F"/>
    <w:rsid w:val="58441658"/>
    <w:rsid w:val="58CB8E43"/>
    <w:rsid w:val="594410CE"/>
    <w:rsid w:val="59B90FF7"/>
    <w:rsid w:val="59F3DDC1"/>
    <w:rsid w:val="5AECB365"/>
    <w:rsid w:val="5AF8DD34"/>
    <w:rsid w:val="5B4B2DC3"/>
    <w:rsid w:val="5B9182E6"/>
    <w:rsid w:val="5BCF592A"/>
    <w:rsid w:val="5C13BFBD"/>
    <w:rsid w:val="5CBE3468"/>
    <w:rsid w:val="5D7477D7"/>
    <w:rsid w:val="5E17A116"/>
    <w:rsid w:val="5E90BC99"/>
    <w:rsid w:val="5EE1C065"/>
    <w:rsid w:val="60AA1678"/>
    <w:rsid w:val="618D0E3E"/>
    <w:rsid w:val="61A146EA"/>
    <w:rsid w:val="6228AAE1"/>
    <w:rsid w:val="624B7155"/>
    <w:rsid w:val="62C2093F"/>
    <w:rsid w:val="62E35391"/>
    <w:rsid w:val="63325DA1"/>
    <w:rsid w:val="6354CE74"/>
    <w:rsid w:val="63DB1300"/>
    <w:rsid w:val="63FB0E84"/>
    <w:rsid w:val="643DBC9A"/>
    <w:rsid w:val="64615659"/>
    <w:rsid w:val="656F3514"/>
    <w:rsid w:val="65B64942"/>
    <w:rsid w:val="65CB4E72"/>
    <w:rsid w:val="665366B7"/>
    <w:rsid w:val="669AB3D4"/>
    <w:rsid w:val="670E8E02"/>
    <w:rsid w:val="676939B6"/>
    <w:rsid w:val="67B77225"/>
    <w:rsid w:val="67E2AA3A"/>
    <w:rsid w:val="67E7611E"/>
    <w:rsid w:val="68287743"/>
    <w:rsid w:val="68683382"/>
    <w:rsid w:val="686C10F9"/>
    <w:rsid w:val="69051ADF"/>
    <w:rsid w:val="696C5231"/>
    <w:rsid w:val="6A467ACD"/>
    <w:rsid w:val="6AB3CD30"/>
    <w:rsid w:val="6C812100"/>
    <w:rsid w:val="6D10EC5B"/>
    <w:rsid w:val="6D1CB916"/>
    <w:rsid w:val="6E04B596"/>
    <w:rsid w:val="6E98E2AD"/>
    <w:rsid w:val="6ECC81F8"/>
    <w:rsid w:val="6F1DC36C"/>
    <w:rsid w:val="6FCD559B"/>
    <w:rsid w:val="6FDFE718"/>
    <w:rsid w:val="733000FF"/>
    <w:rsid w:val="733AFCA2"/>
    <w:rsid w:val="733DDEB1"/>
    <w:rsid w:val="737C602E"/>
    <w:rsid w:val="73AC8838"/>
    <w:rsid w:val="74B83FE0"/>
    <w:rsid w:val="7518AB72"/>
    <w:rsid w:val="760D73EC"/>
    <w:rsid w:val="766B4565"/>
    <w:rsid w:val="76F5D544"/>
    <w:rsid w:val="7755D50E"/>
    <w:rsid w:val="7780386E"/>
    <w:rsid w:val="77EA49C5"/>
    <w:rsid w:val="78D26C7B"/>
    <w:rsid w:val="78D87D12"/>
    <w:rsid w:val="78F2FA55"/>
    <w:rsid w:val="79422CB5"/>
    <w:rsid w:val="79D085AA"/>
    <w:rsid w:val="7A57E3D2"/>
    <w:rsid w:val="7B0D2437"/>
    <w:rsid w:val="7B21EA87"/>
    <w:rsid w:val="7C444F66"/>
    <w:rsid w:val="7C8B1E42"/>
    <w:rsid w:val="7D4B1542"/>
    <w:rsid w:val="7DC9FE47"/>
    <w:rsid w:val="7E9A3DE4"/>
    <w:rsid w:val="7EDB4159"/>
    <w:rsid w:val="7F22AE9A"/>
    <w:rsid w:val="7F65CEA8"/>
    <w:rsid w:val="7FF2C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7715B"/>
  <w15:chartTrackingRefBased/>
  <w15:docId w15:val="{6B582129-EB97-489C-92E6-790499AF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85"/>
    <w:pPr>
      <w:spacing w:after="240" w:line="240" w:lineRule="auto"/>
    </w:pPr>
    <w:rPr>
      <w:rFonts w:ascii="Segoe UI Light" w:hAnsi="Segoe UI Light" w:cs="Segoe UI Light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85"/>
    <w:pPr>
      <w:spacing w:before="100" w:beforeAutospacing="1" w:after="100" w:afterAutospacing="1"/>
      <w:outlineLvl w:val="0"/>
    </w:pPr>
    <w:rPr>
      <w:rFonts w:eastAsia="Times New Roman"/>
      <w:color w:val="047A9C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77D85"/>
    <w:pPr>
      <w:spacing w:before="480" w:beforeAutospacing="0"/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77D85"/>
    <w:pPr>
      <w:spacing w:before="240" w:after="0" w:afterAutospacing="0"/>
      <w:outlineLvl w:val="2"/>
    </w:pPr>
    <w:rPr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7D85"/>
    <w:pPr>
      <w:spacing w:after="120"/>
      <w:outlineLvl w:val="3"/>
    </w:pPr>
    <w:rPr>
      <w:rFonts w:ascii="Segoe UI Semibold" w:hAnsi="Segoe UI Semibold" w:cs="Segoe UI Semibold"/>
      <w:color w:val="767171" w:themeColor="background2" w:themeShade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D85"/>
    <w:rPr>
      <w:rFonts w:ascii="Segoe UI Light" w:eastAsia="Times New Roman" w:hAnsi="Segoe UI Light" w:cs="Segoe UI Light"/>
      <w:color w:val="047A9C"/>
      <w:sz w:val="40"/>
      <w:szCs w:val="40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D77D85"/>
    <w:rPr>
      <w:rFonts w:ascii="Segoe UI Light" w:eastAsia="Times New Roman" w:hAnsi="Segoe UI Light" w:cs="Segoe UI Light"/>
      <w:color w:val="047A9C"/>
      <w:sz w:val="32"/>
      <w:szCs w:val="32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D77D85"/>
    <w:rPr>
      <w:rFonts w:ascii="Segoe UI Light" w:eastAsia="Times New Roman" w:hAnsi="Segoe UI Light" w:cs="Segoe UI Light"/>
      <w:i/>
      <w:color w:val="047A9C"/>
      <w:sz w:val="24"/>
      <w:szCs w:val="24"/>
      <w:lang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D77D85"/>
    <w:pPr>
      <w:numPr>
        <w:numId w:val="20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77D85"/>
    <w:rPr>
      <w:rFonts w:ascii="Segoe UI Semibold" w:hAnsi="Segoe UI Semibold" w:cs="Segoe UI Semibold"/>
      <w:color w:val="767171" w:themeColor="background2" w:themeShade="80"/>
      <w:sz w:val="20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D77D85"/>
    <w:rPr>
      <w:color w:val="C7224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DEC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EC"/>
    <w:rPr>
      <w:rFonts w:ascii="Segoe UI" w:hAnsi="Segoe UI" w:cs="Segoe UI"/>
      <w:sz w:val="18"/>
      <w:szCs w:val="18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984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DEC"/>
    <w:rPr>
      <w:rFonts w:ascii="Segoe UI Light" w:hAnsi="Segoe UI Light" w:cs="Segoe UI Light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984D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DEC"/>
    <w:rPr>
      <w:rFonts w:ascii="Segoe UI Light" w:hAnsi="Segoe UI Light" w:cs="Segoe UI Light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984DEC"/>
    <w:rPr>
      <w:color w:val="605E5C"/>
      <w:shd w:val="clear" w:color="auto" w:fill="E1DFDD"/>
    </w:rPr>
  </w:style>
  <w:style w:type="paragraph" w:customStyle="1" w:styleId="Numberedbold">
    <w:name w:val="Numbered bold"/>
    <w:basedOn w:val="ListParagraph"/>
    <w:link w:val="NumberedboldChar"/>
    <w:qFormat/>
    <w:rsid w:val="00171A87"/>
    <w:pPr>
      <w:numPr>
        <w:numId w:val="4"/>
      </w:numPr>
    </w:pPr>
    <w:rPr>
      <w:rFonts w:ascii="Segoe UI Semibold" w:hAnsi="Segoe UI Semibold" w:cs="Segoe UI Semibold"/>
    </w:rPr>
  </w:style>
  <w:style w:type="paragraph" w:customStyle="1" w:styleId="NormalIndent1">
    <w:name w:val="Normal Indent1"/>
    <w:basedOn w:val="Normal"/>
    <w:qFormat/>
    <w:rsid w:val="00171A87"/>
    <w:pPr>
      <w:ind w:left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71A87"/>
    <w:rPr>
      <w:rFonts w:ascii="Segoe UI Light" w:hAnsi="Segoe UI Light" w:cs="Segoe UI Light"/>
      <w:lang w:eastAsia="en-NZ"/>
    </w:rPr>
  </w:style>
  <w:style w:type="character" w:customStyle="1" w:styleId="NumberedboldChar">
    <w:name w:val="Numbered bold Char"/>
    <w:basedOn w:val="ListParagraphChar"/>
    <w:link w:val="Numberedbold"/>
    <w:rsid w:val="00171A87"/>
    <w:rPr>
      <w:rFonts w:ascii="Segoe UI Semibold" w:hAnsi="Segoe UI Semibold" w:cs="Segoe UI Semibold"/>
      <w:lang w:eastAsia="en-NZ"/>
    </w:rPr>
  </w:style>
  <w:style w:type="paragraph" w:customStyle="1" w:styleId="Numbered">
    <w:name w:val="Numbered"/>
    <w:aliases w:val="not bold"/>
    <w:basedOn w:val="Numberedbold"/>
    <w:qFormat/>
    <w:rsid w:val="00F069B2"/>
    <w:pPr>
      <w:ind w:left="567" w:hanging="567"/>
    </w:pPr>
    <w:rPr>
      <w:rFonts w:ascii="Segoe UI" w:hAnsi="Segoe UI" w:cs="Segoe UI"/>
    </w:rPr>
  </w:style>
  <w:style w:type="table" w:styleId="TableGrid">
    <w:name w:val="Table Grid"/>
    <w:basedOn w:val="TableNormal"/>
    <w:uiPriority w:val="39"/>
    <w:rsid w:val="00B4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C21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213D"/>
  </w:style>
  <w:style w:type="character" w:customStyle="1" w:styleId="eop">
    <w:name w:val="eop"/>
    <w:basedOn w:val="DefaultParagraphFont"/>
    <w:rsid w:val="000C213D"/>
  </w:style>
  <w:style w:type="character" w:styleId="Strong">
    <w:name w:val="Strong"/>
    <w:basedOn w:val="DefaultParagraphFont"/>
    <w:uiPriority w:val="22"/>
    <w:qFormat/>
    <w:rsid w:val="009F3CD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C4B13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Segoe UI Light" w:hAnsi="Segoe UI Light" w:cs="Segoe UI Light"/>
      <w:sz w:val="20"/>
      <w:szCs w:val="20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FA6"/>
    <w:rPr>
      <w:rFonts w:ascii="Segoe UI Light" w:hAnsi="Segoe UI Light" w:cs="Segoe UI Light"/>
      <w:b/>
      <w:bCs/>
      <w:sz w:val="20"/>
      <w:szCs w:val="20"/>
      <w:lang w:eastAsia="en-NZ"/>
    </w:rPr>
  </w:style>
  <w:style w:type="character" w:customStyle="1" w:styleId="ui-provider">
    <w:name w:val="ui-provider"/>
    <w:basedOn w:val="DefaultParagraphFont"/>
    <w:rsid w:val="009D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AAC1AD117AF4CACD86847558A5E17" ma:contentTypeVersion="3" ma:contentTypeDescription="Create a new document." ma:contentTypeScope="" ma:versionID="54e9454fa803a0312d679e2b52eafb0f">
  <xsd:schema xmlns:xsd="http://www.w3.org/2001/XMLSchema" xmlns:xs="http://www.w3.org/2001/XMLSchema" xmlns:p="http://schemas.microsoft.com/office/2006/metadata/properties" xmlns:ns2="45bec7a4-6864-477e-861b-3648b201b212" xmlns:ns3="0264271c-ccbc-4664-bbe3-075330d52af4" xmlns:ns4="002262ba-c14b-4fc8-9867-0365c6e5e0f3" targetNamespace="http://schemas.microsoft.com/office/2006/metadata/properties" ma:root="true" ma:fieldsID="61c9041e641a9e25d68b1b9dd54d4fa3" ns2:_="" ns3:_="" ns4:_="">
    <xsd:import namespace="45bec7a4-6864-477e-861b-3648b201b212"/>
    <xsd:import namespace="0264271c-ccbc-4664-bbe3-075330d52af4"/>
    <xsd:import namespace="002262ba-c14b-4fc8-9867-0365c6e5e0f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ec7a4-6864-477e-861b-3648b201b21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490e2e03-21c1-4d6d-b363-a3f776a7c6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4271c-ccbc-4664-bbe3-075330d52af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fad64a7-3b47-449c-aad5-174839322448}" ma:internalName="TaxCatchAll" ma:showField="CatchAllData" ma:web="0264271c-ccbc-4664-bbe3-075330d52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262ba-c14b-4fc8-9867-0365c6e5e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64271c-ccbc-4664-bbe3-075330d52af4" xsi:nil="true"/>
    <lcf76f155ced4ddcb4097134ff3c332f xmlns="45bec7a4-6864-477e-861b-3648b201b21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1D9A9-E48E-4CE7-A98D-F315A2E5E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5CD90-C0B4-4831-B895-615B1B52E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ec7a4-6864-477e-861b-3648b201b212"/>
    <ds:schemaRef ds:uri="0264271c-ccbc-4664-bbe3-075330d52af4"/>
    <ds:schemaRef ds:uri="002262ba-c14b-4fc8-9867-0365c6e5e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6A9238-2C38-4E01-AB20-BFFA7565A956}">
  <ds:schemaRefs>
    <ds:schemaRef ds:uri="http://purl.org/dc/terms/"/>
    <ds:schemaRef ds:uri="http://purl.org/dc/elements/1.1/"/>
    <ds:schemaRef ds:uri="002262ba-c14b-4fc8-9867-0365c6e5e0f3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264271c-ccbc-4664-bbe3-075330d52af4"/>
    <ds:schemaRef ds:uri="45bec7a4-6864-477e-861b-3648b201b212"/>
  </ds:schemaRefs>
</ds:datastoreItem>
</file>

<file path=customXml/itemProps4.xml><?xml version="1.0" encoding="utf-8"?>
<ds:datastoreItem xmlns:ds="http://schemas.openxmlformats.org/officeDocument/2006/customXml" ds:itemID="{51B826A4-2061-47F9-8614-9CA79214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Du Pont</dc:creator>
  <cp:keywords/>
  <dc:description/>
  <cp:lastModifiedBy>Virginia Fordham</cp:lastModifiedBy>
  <cp:revision>2</cp:revision>
  <dcterms:created xsi:type="dcterms:W3CDTF">2023-05-10T00:10:00Z</dcterms:created>
  <dcterms:modified xsi:type="dcterms:W3CDTF">2023-05-10T00:10:00Z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3bc26a-ca06-4f83-a49a-54da0c892e4f_Enabled">
    <vt:lpwstr>true</vt:lpwstr>
  </property>
  <property fmtid="{D5CDD505-2E9C-101B-9397-08002B2CF9AE}" pid="3" name="MSIP_Label_993bc26a-ca06-4f83-a49a-54da0c892e4f_SetDate">
    <vt:lpwstr>2020-06-16T04:44:42Z</vt:lpwstr>
  </property>
  <property fmtid="{D5CDD505-2E9C-101B-9397-08002B2CF9AE}" pid="4" name="MSIP_Label_993bc26a-ca06-4f83-a49a-54da0c892e4f_Method">
    <vt:lpwstr>Privileged</vt:lpwstr>
  </property>
  <property fmtid="{D5CDD505-2E9C-101B-9397-08002B2CF9AE}" pid="5" name="MSIP_Label_993bc26a-ca06-4f83-a49a-54da0c892e4f_Name">
    <vt:lpwstr>993bc26a-ca06-4f83-a49a-54da0c892e4f</vt:lpwstr>
  </property>
  <property fmtid="{D5CDD505-2E9C-101B-9397-08002B2CF9AE}" pid="6" name="MSIP_Label_993bc26a-ca06-4f83-a49a-54da0c892e4f_SiteId">
    <vt:lpwstr>fb39e3e9-23a9-404e-93a2-b42a87d94f35</vt:lpwstr>
  </property>
  <property fmtid="{D5CDD505-2E9C-101B-9397-08002B2CF9AE}" pid="7" name="MSIP_Label_993bc26a-ca06-4f83-a49a-54da0c892e4f_ActionId">
    <vt:lpwstr>c01f5ebd-29b0-43a8-bc0e-3cecb594bec3</vt:lpwstr>
  </property>
  <property fmtid="{D5CDD505-2E9C-101B-9397-08002B2CF9AE}" pid="8" name="MSIP_Label_993bc26a-ca06-4f83-a49a-54da0c892e4f_ContentBits">
    <vt:lpwstr>0</vt:lpwstr>
  </property>
  <property fmtid="{D5CDD505-2E9C-101B-9397-08002B2CF9AE}" pid="9" name="ContentTypeId">
    <vt:lpwstr>0x010100051AAC1AD117AF4CACD86847558A5E17</vt:lpwstr>
  </property>
  <property fmtid="{D5CDD505-2E9C-101B-9397-08002B2CF9AE}" pid="10" name="Order">
    <vt:r8>15400</vt:r8>
  </property>
  <property fmtid="{D5CDD505-2E9C-101B-9397-08002B2CF9AE}" pid="11" name="_ExtendedDescription">
    <vt:lpwstr/>
  </property>
  <property fmtid="{D5CDD505-2E9C-101B-9397-08002B2CF9AE}" pid="12" name="ComplianceAssetId">
    <vt:lpwstr/>
  </property>
</Properties>
</file>